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614B1" w:rsidRDefault="00B16EC4">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Summer Student Job Description </w:t>
      </w:r>
    </w:p>
    <w:p w14:paraId="00000002" w14:textId="77777777" w:rsidR="00A614B1" w:rsidRDefault="00B16EC4">
      <w:pPr>
        <w:pBdr>
          <w:top w:val="nil"/>
          <w:left w:val="nil"/>
          <w:bottom w:val="nil"/>
          <w:right w:val="nil"/>
          <w:between w:val="nil"/>
        </w:pBdr>
        <w:rPr>
          <w:rFonts w:ascii="Calibri" w:eastAsia="Calibri" w:hAnsi="Calibri" w:cs="Calibri"/>
          <w:b/>
          <w:color w:val="000000"/>
          <w:sz w:val="28"/>
          <w:szCs w:val="28"/>
        </w:rPr>
      </w:pPr>
      <w:bookmarkStart w:id="0" w:name="_heading=h.gjdgxs" w:colFirst="0" w:colLast="0"/>
      <w:bookmarkEnd w:id="0"/>
      <w:r>
        <w:rPr>
          <w:rFonts w:ascii="Calibri" w:eastAsia="Calibri" w:hAnsi="Calibri" w:cs="Calibri"/>
          <w:b/>
          <w:sz w:val="28"/>
          <w:szCs w:val="28"/>
        </w:rPr>
        <w:t>Climate Motivator</w:t>
      </w:r>
      <w:r>
        <w:rPr>
          <w:rFonts w:ascii="Calibri" w:eastAsia="Calibri" w:hAnsi="Calibri" w:cs="Calibri"/>
          <w:b/>
          <w:color w:val="000000"/>
          <w:sz w:val="28"/>
          <w:szCs w:val="28"/>
        </w:rPr>
        <w:t xml:space="preserve"> </w:t>
      </w:r>
      <w:r>
        <w:rPr>
          <w:rFonts w:ascii="Calibri" w:eastAsia="Calibri" w:hAnsi="Calibri" w:cs="Calibri"/>
          <w:b/>
          <w:sz w:val="28"/>
          <w:szCs w:val="28"/>
        </w:rPr>
        <w:t>Coordinator</w:t>
      </w:r>
      <w:r>
        <w:rPr>
          <w:rFonts w:ascii="Calibri" w:eastAsia="Calibri" w:hAnsi="Calibri" w:cs="Calibri"/>
          <w:b/>
          <w:color w:val="000000"/>
          <w:sz w:val="28"/>
          <w:szCs w:val="28"/>
        </w:rPr>
        <w:t xml:space="preserve"> </w:t>
      </w:r>
    </w:p>
    <w:p w14:paraId="00000003" w14:textId="77777777" w:rsidR="00A614B1" w:rsidRDefault="00A614B1">
      <w:pPr>
        <w:pBdr>
          <w:top w:val="nil"/>
          <w:left w:val="nil"/>
          <w:bottom w:val="nil"/>
          <w:right w:val="nil"/>
          <w:between w:val="nil"/>
        </w:pBdr>
        <w:rPr>
          <w:rFonts w:ascii="Calibri" w:eastAsia="Calibri" w:hAnsi="Calibri" w:cs="Calibri"/>
          <w:color w:val="000000"/>
        </w:rPr>
      </w:pPr>
    </w:p>
    <w:p w14:paraId="00000004" w14:textId="0045BF09" w:rsidR="00A614B1" w:rsidRDefault="00B16EC4">
      <w:pPr>
        <w:pBdr>
          <w:top w:val="nil"/>
          <w:left w:val="nil"/>
          <w:bottom w:val="nil"/>
          <w:right w:val="nil"/>
          <w:between w:val="nil"/>
        </w:pBdr>
        <w:rPr>
          <w:rFonts w:ascii="Calibri" w:eastAsia="Calibri" w:hAnsi="Calibri" w:cs="Calibri"/>
          <w:color w:val="000000"/>
        </w:rPr>
      </w:pPr>
      <w:r>
        <w:rPr>
          <w:rFonts w:ascii="Calibri" w:eastAsia="Calibri" w:hAnsi="Calibri" w:cs="Calibri"/>
        </w:rPr>
        <w:t>The Climate Motivator Coordinators will be employed for an 11-week term in the summer of 202</w:t>
      </w:r>
      <w:r w:rsidR="00225FDE">
        <w:rPr>
          <w:rFonts w:ascii="Calibri" w:eastAsia="Calibri" w:hAnsi="Calibri" w:cs="Calibri"/>
        </w:rPr>
        <w:t>5</w:t>
      </w:r>
      <w:r>
        <w:rPr>
          <w:rFonts w:ascii="Calibri" w:eastAsia="Calibri" w:hAnsi="Calibri" w:cs="Calibri"/>
        </w:rPr>
        <w:t>. Their work will include; regular team meetings, training and leadership development, and mentoring and tracking engagement of student Motivators.</w:t>
      </w:r>
      <w:r>
        <w:rPr>
          <w:rFonts w:ascii="Calibri" w:eastAsia="Calibri" w:hAnsi="Calibri" w:cs="Calibri"/>
          <w:highlight w:val="white"/>
        </w:rPr>
        <w:t xml:space="preserve"> </w:t>
      </w:r>
      <w:r>
        <w:rPr>
          <w:rFonts w:ascii="Calibri" w:eastAsia="Calibri" w:hAnsi="Calibri" w:cs="Calibri"/>
        </w:rPr>
        <w:t>The Motivators Coordinators will, at times, work remotely and will need capacity for online communication and learning. Supervision for the position(s) will be carried out by The GO Project in partnership with the General Council Office. Climate Motivators Coordinators must qualify for a Canada Summer Jobs Grant and be within the age range of 20-30 years.</w:t>
      </w:r>
    </w:p>
    <w:p w14:paraId="00000005" w14:textId="77777777" w:rsidR="00A614B1" w:rsidRDefault="00A614B1">
      <w:pPr>
        <w:pBdr>
          <w:top w:val="nil"/>
          <w:left w:val="nil"/>
          <w:bottom w:val="nil"/>
          <w:right w:val="nil"/>
          <w:between w:val="nil"/>
        </w:pBdr>
        <w:rPr>
          <w:rFonts w:ascii="Calibri" w:eastAsia="Calibri" w:hAnsi="Calibri" w:cs="Calibri"/>
          <w:color w:val="000000"/>
        </w:rPr>
      </w:pPr>
    </w:p>
    <w:p w14:paraId="00000006" w14:textId="77777777" w:rsidR="00A614B1" w:rsidRDefault="00B16EC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There are five main goals for the </w:t>
      </w:r>
      <w:r>
        <w:rPr>
          <w:rFonts w:ascii="Calibri" w:eastAsia="Calibri" w:hAnsi="Calibri" w:cs="Calibri"/>
        </w:rPr>
        <w:t xml:space="preserve">Climate Motivator </w:t>
      </w:r>
      <w:r>
        <w:rPr>
          <w:rFonts w:ascii="Calibri" w:eastAsia="Calibri" w:hAnsi="Calibri" w:cs="Calibri"/>
          <w:color w:val="000000"/>
        </w:rPr>
        <w:t>Program:</w:t>
      </w:r>
    </w:p>
    <w:p w14:paraId="00000007" w14:textId="77777777" w:rsidR="00A614B1" w:rsidRDefault="00B16EC4">
      <w:pPr>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Engage in climate education and advocacy</w:t>
      </w:r>
    </w:p>
    <w:p w14:paraId="00000008" w14:textId="77777777" w:rsidR="00A614B1" w:rsidRDefault="00B16EC4">
      <w:pPr>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highlight w:val="white"/>
        </w:rPr>
        <w:t>Leadership development</w:t>
      </w:r>
    </w:p>
    <w:p w14:paraId="00000009" w14:textId="77777777" w:rsidR="00A614B1" w:rsidRDefault="00B16EC4">
      <w:pPr>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Vocational discernment </w:t>
      </w:r>
    </w:p>
    <w:p w14:paraId="0000000A" w14:textId="77777777" w:rsidR="00A614B1" w:rsidRDefault="00B16EC4">
      <w:pPr>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Engage with Indigenous, ecumenical and global climate activists</w:t>
      </w:r>
    </w:p>
    <w:p w14:paraId="0000000B" w14:textId="77777777" w:rsidR="00A614B1" w:rsidRDefault="00B16EC4">
      <w:pPr>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Participate in spiritual/faith practices that celebrate/are informed by Indigenous wisdom, and that explore intersections between ecological justice, social justice, and deepen eco-spirituality</w:t>
      </w:r>
    </w:p>
    <w:p w14:paraId="0000000C" w14:textId="77777777" w:rsidR="00A614B1" w:rsidRDefault="00A614B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p>
    <w:p w14:paraId="0000000D" w14:textId="740F790D" w:rsidR="00A614B1" w:rsidRPr="00225FDE" w:rsidRDefault="00B16EC4">
      <w:pPr>
        <w:pBdr>
          <w:top w:val="nil"/>
          <w:left w:val="nil"/>
          <w:bottom w:val="nil"/>
          <w:right w:val="nil"/>
          <w:between w:val="nil"/>
        </w:pBdr>
        <w:rPr>
          <w:rFonts w:ascii="Calibri" w:hAnsi="Calibri" w:cs="Calibri"/>
          <w:color w:val="000000" w:themeColor="text1"/>
          <w:sz w:val="26"/>
          <w:szCs w:val="26"/>
        </w:rPr>
      </w:pPr>
      <w:r w:rsidRPr="00DE15FA">
        <w:rPr>
          <w:rFonts w:ascii="Calibri" w:eastAsia="Calibri" w:hAnsi="Calibri" w:cs="Calibri"/>
          <w:color w:val="000000" w:themeColor="text1"/>
          <w:sz w:val="26"/>
          <w:szCs w:val="26"/>
        </w:rPr>
        <w:t xml:space="preserve">The Climate Motivator Coordinators time will begin on June </w:t>
      </w:r>
      <w:r w:rsidR="00225FDE" w:rsidRPr="00DE15FA">
        <w:rPr>
          <w:rFonts w:ascii="Calibri" w:eastAsia="Calibri" w:hAnsi="Calibri" w:cs="Calibri"/>
          <w:color w:val="000000" w:themeColor="text1"/>
          <w:sz w:val="26"/>
          <w:szCs w:val="26"/>
        </w:rPr>
        <w:t>9</w:t>
      </w:r>
      <w:r w:rsidR="00225FDE" w:rsidRPr="00DE15FA">
        <w:rPr>
          <w:rFonts w:ascii="Calibri" w:eastAsia="Calibri" w:hAnsi="Calibri" w:cs="Calibri"/>
          <w:color w:val="000000" w:themeColor="text1"/>
          <w:sz w:val="26"/>
          <w:szCs w:val="26"/>
          <w:vertAlign w:val="superscript"/>
        </w:rPr>
        <w:t>th</w:t>
      </w:r>
      <w:r w:rsidR="00225FDE" w:rsidRPr="00DE15FA">
        <w:rPr>
          <w:rFonts w:ascii="Calibri" w:eastAsia="Calibri" w:hAnsi="Calibri" w:cs="Calibri"/>
          <w:color w:val="000000" w:themeColor="text1"/>
          <w:sz w:val="26"/>
          <w:szCs w:val="26"/>
        </w:rPr>
        <w:t>,</w:t>
      </w:r>
      <w:r w:rsidRPr="00DE15FA">
        <w:rPr>
          <w:rFonts w:ascii="Calibri" w:eastAsia="Calibri" w:hAnsi="Calibri" w:cs="Calibri"/>
          <w:color w:val="000000" w:themeColor="text1"/>
          <w:sz w:val="26"/>
          <w:szCs w:val="26"/>
        </w:rPr>
        <w:t xml:space="preserve"> 202</w:t>
      </w:r>
      <w:r w:rsidR="00225FDE" w:rsidRPr="00DE15FA">
        <w:rPr>
          <w:rFonts w:ascii="Calibri" w:eastAsia="Calibri" w:hAnsi="Calibri" w:cs="Calibri"/>
          <w:color w:val="000000" w:themeColor="text1"/>
          <w:sz w:val="26"/>
          <w:szCs w:val="26"/>
        </w:rPr>
        <w:t>5</w:t>
      </w:r>
      <w:r w:rsidRPr="00DE15FA">
        <w:rPr>
          <w:rFonts w:ascii="Calibri" w:eastAsia="Calibri" w:hAnsi="Calibri" w:cs="Calibri"/>
          <w:color w:val="000000" w:themeColor="text1"/>
          <w:sz w:val="26"/>
          <w:szCs w:val="26"/>
        </w:rPr>
        <w:t xml:space="preserve">, with summer employment that includes training, leadership development, education, living in community, and group action planning. Coordinators will be required to </w:t>
      </w:r>
      <w:r w:rsidR="00225FDE" w:rsidRPr="00DE15FA">
        <w:rPr>
          <w:rFonts w:ascii="Calibri" w:eastAsia="Calibri" w:hAnsi="Calibri" w:cs="Calibri"/>
          <w:color w:val="000000" w:themeColor="text1"/>
          <w:sz w:val="26"/>
          <w:szCs w:val="26"/>
        </w:rPr>
        <w:t>attend and le</w:t>
      </w:r>
      <w:r w:rsidR="00DE15FA">
        <w:rPr>
          <w:rFonts w:ascii="Calibri" w:eastAsia="Calibri" w:hAnsi="Calibri" w:cs="Calibri"/>
          <w:color w:val="000000" w:themeColor="text1"/>
          <w:sz w:val="26"/>
          <w:szCs w:val="26"/>
        </w:rPr>
        <w:t>a</w:t>
      </w:r>
      <w:r w:rsidR="00225FDE" w:rsidRPr="00DE15FA">
        <w:rPr>
          <w:rFonts w:ascii="Calibri" w:eastAsia="Calibri" w:hAnsi="Calibri" w:cs="Calibri"/>
          <w:color w:val="000000" w:themeColor="text1"/>
          <w:sz w:val="26"/>
          <w:szCs w:val="26"/>
        </w:rPr>
        <w:t xml:space="preserve">d a week in residence at </w:t>
      </w:r>
      <w:r w:rsidR="00225FDE" w:rsidRPr="00DE15FA">
        <w:rPr>
          <w:rFonts w:ascii="Calibri" w:hAnsi="Calibri" w:cs="Calibri"/>
          <w:color w:val="000000" w:themeColor="text1"/>
          <w:sz w:val="26"/>
          <w:szCs w:val="26"/>
          <w:shd w:val="clear" w:color="auto" w:fill="FFFFFF"/>
        </w:rPr>
        <w:t xml:space="preserve">Five Oaks Education and Retreat Centre in Paris, Ontario from July 2nd – 9th. </w:t>
      </w:r>
    </w:p>
    <w:p w14:paraId="0000000E" w14:textId="77777777" w:rsidR="00A614B1" w:rsidRDefault="00A614B1"/>
    <w:p w14:paraId="0000000F" w14:textId="77777777" w:rsidR="00A614B1" w:rsidRDefault="00A614B1">
      <w:pPr>
        <w:pBdr>
          <w:top w:val="nil"/>
          <w:left w:val="nil"/>
          <w:bottom w:val="nil"/>
          <w:right w:val="nil"/>
          <w:between w:val="nil"/>
        </w:pBdr>
        <w:rPr>
          <w:rFonts w:ascii="Calibri" w:eastAsia="Calibri" w:hAnsi="Calibri" w:cs="Calibri"/>
          <w:color w:val="000000"/>
        </w:rPr>
      </w:pPr>
    </w:p>
    <w:p w14:paraId="00000010" w14:textId="77777777" w:rsidR="00A614B1" w:rsidRDefault="00B16EC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Climate </w:t>
      </w:r>
      <w:r>
        <w:rPr>
          <w:rFonts w:ascii="Calibri" w:eastAsia="Calibri" w:hAnsi="Calibri" w:cs="Calibri"/>
          <w:b/>
        </w:rPr>
        <w:t xml:space="preserve">Motivator </w:t>
      </w:r>
      <w:r>
        <w:rPr>
          <w:rFonts w:ascii="Calibri" w:eastAsia="Calibri" w:hAnsi="Calibri" w:cs="Calibri"/>
          <w:b/>
          <w:color w:val="000000"/>
        </w:rPr>
        <w:t xml:space="preserve">Coordinators Activities &amp; Responsibilities </w:t>
      </w:r>
    </w:p>
    <w:p w14:paraId="00000011" w14:textId="77777777" w:rsidR="00A614B1" w:rsidRDefault="00A614B1">
      <w:pPr>
        <w:pBdr>
          <w:top w:val="nil"/>
          <w:left w:val="nil"/>
          <w:bottom w:val="nil"/>
          <w:right w:val="nil"/>
          <w:between w:val="nil"/>
        </w:pBdr>
        <w:rPr>
          <w:rFonts w:ascii="Calibri" w:eastAsia="Calibri" w:hAnsi="Calibri" w:cs="Calibri"/>
          <w:color w:val="000000"/>
        </w:rPr>
      </w:pPr>
    </w:p>
    <w:p w14:paraId="00000012" w14:textId="77777777" w:rsidR="00A614B1" w:rsidRDefault="00B16EC4">
      <w:pPr>
        <w:numPr>
          <w:ilvl w:val="0"/>
          <w:numId w:val="5"/>
        </w:numPr>
        <w:pBdr>
          <w:top w:val="nil"/>
          <w:left w:val="nil"/>
          <w:bottom w:val="nil"/>
          <w:right w:val="nil"/>
          <w:between w:val="nil"/>
        </w:pBdr>
        <w:ind w:left="393" w:hanging="393"/>
        <w:rPr>
          <w:rFonts w:ascii="Trebuchet MS Bold" w:eastAsia="Trebuchet MS Bold" w:hAnsi="Trebuchet MS Bold" w:cs="Trebuchet MS Bold"/>
          <w:b/>
          <w:color w:val="000000"/>
        </w:rPr>
      </w:pPr>
      <w:r>
        <w:rPr>
          <w:rFonts w:ascii="Calibri" w:eastAsia="Calibri" w:hAnsi="Calibri" w:cs="Calibri"/>
          <w:b/>
          <w:color w:val="000000"/>
        </w:rPr>
        <w:t>Learn and Prepare</w:t>
      </w:r>
    </w:p>
    <w:p w14:paraId="00000013" w14:textId="77777777" w:rsidR="00A614B1" w:rsidRDefault="00B16EC4">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Coordinators will be responsible for submitting all employment paperwork and reading any necessary training materials at the beginning of their employme</w:t>
      </w:r>
      <w:r>
        <w:rPr>
          <w:rFonts w:ascii="Calibri" w:eastAsia="Calibri" w:hAnsi="Calibri" w:cs="Calibri"/>
        </w:rPr>
        <w:t>n</w:t>
      </w:r>
      <w:r>
        <w:rPr>
          <w:rFonts w:ascii="Calibri" w:eastAsia="Calibri" w:hAnsi="Calibri" w:cs="Calibri"/>
          <w:color w:val="000000"/>
        </w:rPr>
        <w:t xml:space="preserve">t. </w:t>
      </w:r>
    </w:p>
    <w:p w14:paraId="00000014" w14:textId="77777777" w:rsidR="00A614B1" w:rsidRDefault="00A614B1">
      <w:pPr>
        <w:pBdr>
          <w:top w:val="nil"/>
          <w:left w:val="nil"/>
          <w:bottom w:val="nil"/>
          <w:right w:val="nil"/>
          <w:between w:val="nil"/>
        </w:pBdr>
        <w:ind w:left="360"/>
        <w:rPr>
          <w:rFonts w:ascii="Trebuchet MS" w:eastAsia="Trebuchet MS" w:hAnsi="Trebuchet MS" w:cs="Trebuchet MS"/>
          <w:color w:val="000000"/>
        </w:rPr>
      </w:pPr>
    </w:p>
    <w:p w14:paraId="00000015" w14:textId="77777777" w:rsidR="00A614B1" w:rsidRDefault="00B16EC4">
      <w:pPr>
        <w:numPr>
          <w:ilvl w:val="0"/>
          <w:numId w:val="8"/>
        </w:numPr>
        <w:pBdr>
          <w:top w:val="nil"/>
          <w:left w:val="nil"/>
          <w:bottom w:val="nil"/>
          <w:right w:val="nil"/>
          <w:between w:val="nil"/>
        </w:pBdr>
        <w:ind w:left="426" w:hanging="426"/>
        <w:rPr>
          <w:rFonts w:ascii="Calibri" w:eastAsia="Calibri" w:hAnsi="Calibri" w:cs="Calibri"/>
          <w:b/>
          <w:color w:val="000000"/>
        </w:rPr>
      </w:pPr>
      <w:r>
        <w:rPr>
          <w:rFonts w:ascii="Calibri" w:eastAsia="Calibri" w:hAnsi="Calibri" w:cs="Calibri"/>
          <w:b/>
          <w:color w:val="000000"/>
        </w:rPr>
        <w:t>Build and Plan</w:t>
      </w:r>
    </w:p>
    <w:p w14:paraId="00000016" w14:textId="77777777" w:rsidR="00A614B1" w:rsidRDefault="00B16EC4">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Coordinators will connect with other young people across the church who are engaging in leadership and decision-making.</w:t>
      </w:r>
    </w:p>
    <w:p w14:paraId="00000017" w14:textId="77777777" w:rsidR="00A614B1" w:rsidRDefault="00B16EC4">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Coordinators will supervise the team of </w:t>
      </w:r>
      <w:r>
        <w:rPr>
          <w:rFonts w:ascii="Calibri" w:eastAsia="Calibri" w:hAnsi="Calibri" w:cs="Calibri"/>
        </w:rPr>
        <w:t>motivators</w:t>
      </w:r>
      <w:r>
        <w:rPr>
          <w:rFonts w:ascii="Calibri" w:eastAsia="Calibri" w:hAnsi="Calibri" w:cs="Calibri"/>
          <w:color w:val="000000"/>
        </w:rPr>
        <w:t xml:space="preserve"> in their work and offer feedback, mentorship, guidance, and program implementation. </w:t>
      </w:r>
    </w:p>
    <w:p w14:paraId="4102CA1E" w14:textId="77777777" w:rsidR="00CF4EA8" w:rsidRDefault="00CF4EA8" w:rsidP="00CF4EA8">
      <w:pPr>
        <w:pBdr>
          <w:top w:val="nil"/>
          <w:left w:val="nil"/>
          <w:bottom w:val="nil"/>
          <w:right w:val="nil"/>
          <w:between w:val="nil"/>
        </w:pBdr>
        <w:ind w:left="720"/>
        <w:rPr>
          <w:rFonts w:ascii="Calibri" w:eastAsia="Calibri" w:hAnsi="Calibri" w:cs="Calibri"/>
          <w:color w:val="000000"/>
        </w:rPr>
      </w:pPr>
    </w:p>
    <w:p w14:paraId="00000018" w14:textId="77777777" w:rsidR="00A614B1" w:rsidRDefault="00A614B1">
      <w:pPr>
        <w:pBdr>
          <w:top w:val="nil"/>
          <w:left w:val="nil"/>
          <w:bottom w:val="nil"/>
          <w:right w:val="nil"/>
          <w:between w:val="nil"/>
        </w:pBdr>
        <w:rPr>
          <w:rFonts w:ascii="Calibri" w:eastAsia="Calibri" w:hAnsi="Calibri" w:cs="Calibri"/>
          <w:color w:val="000000"/>
        </w:rPr>
      </w:pPr>
    </w:p>
    <w:p w14:paraId="00000019" w14:textId="77777777" w:rsidR="00A614B1" w:rsidRDefault="00B16EC4">
      <w:pPr>
        <w:numPr>
          <w:ilvl w:val="0"/>
          <w:numId w:val="8"/>
        </w:numPr>
        <w:pBdr>
          <w:top w:val="nil"/>
          <w:left w:val="nil"/>
          <w:bottom w:val="nil"/>
          <w:right w:val="nil"/>
          <w:between w:val="nil"/>
        </w:pBdr>
        <w:ind w:left="426" w:hanging="426"/>
        <w:rPr>
          <w:rFonts w:ascii="Calibri" w:eastAsia="Calibri" w:hAnsi="Calibri" w:cs="Calibri"/>
          <w:b/>
          <w:color w:val="000000"/>
        </w:rPr>
      </w:pPr>
      <w:r>
        <w:rPr>
          <w:rFonts w:ascii="Calibri" w:eastAsia="Calibri" w:hAnsi="Calibri" w:cs="Calibri"/>
          <w:b/>
          <w:color w:val="000000"/>
        </w:rPr>
        <w:t>Engage and Act</w:t>
      </w:r>
    </w:p>
    <w:p w14:paraId="0000001A" w14:textId="77777777" w:rsidR="00A614B1" w:rsidRDefault="00B16EC4">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Coordinators will </w:t>
      </w:r>
      <w:r>
        <w:rPr>
          <w:rFonts w:ascii="Calibri" w:eastAsia="Calibri" w:hAnsi="Calibri" w:cs="Calibri"/>
        </w:rPr>
        <w:t xml:space="preserve">develop </w:t>
      </w:r>
      <w:r>
        <w:rPr>
          <w:rFonts w:ascii="Calibri" w:eastAsia="Calibri" w:hAnsi="Calibri" w:cs="Calibri"/>
          <w:color w:val="000000"/>
        </w:rPr>
        <w:t>service and learning activities, as well as opportunities for worship and spiritual practice.</w:t>
      </w:r>
    </w:p>
    <w:p w14:paraId="0000001B" w14:textId="77777777" w:rsidR="00A614B1" w:rsidRDefault="00B16EC4">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Coordinators will attend an intensive, in person training at the beginning of the summer, and then fulfill the rest of their summer contract remotely or </w:t>
      </w:r>
      <w:r>
        <w:rPr>
          <w:rFonts w:ascii="Calibri" w:eastAsia="Calibri" w:hAnsi="Calibri" w:cs="Calibri"/>
        </w:rPr>
        <w:t xml:space="preserve">onsite with the Motivators, </w:t>
      </w:r>
      <w:r>
        <w:rPr>
          <w:rFonts w:ascii="Calibri" w:eastAsia="Calibri" w:hAnsi="Calibri" w:cs="Calibri"/>
          <w:color w:val="000000"/>
        </w:rPr>
        <w:t xml:space="preserve">working on action plans, community engagement, program development and more. </w:t>
      </w:r>
    </w:p>
    <w:p w14:paraId="0000001C" w14:textId="77777777" w:rsidR="00A614B1" w:rsidRDefault="00B16EC4">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Coordinators will be responsible to regularly check in with Motivators during their remote work; plan and lead virtual meetings; plan learning opportunities; and provide support as needed. When in residence together, coordinators will be responsible for meal planning; daily check ins; evening vespers; and periodic field trips. </w:t>
      </w:r>
    </w:p>
    <w:p w14:paraId="0000001D" w14:textId="77777777" w:rsidR="00A614B1" w:rsidRDefault="00A614B1">
      <w:pPr>
        <w:ind w:left="426"/>
        <w:rPr>
          <w:rFonts w:ascii="Calibri" w:eastAsia="Calibri" w:hAnsi="Calibri" w:cs="Calibri"/>
          <w:color w:val="000000"/>
        </w:rPr>
      </w:pPr>
    </w:p>
    <w:p w14:paraId="0000001E" w14:textId="77777777" w:rsidR="00A614B1" w:rsidRDefault="00B16EC4">
      <w:pPr>
        <w:numPr>
          <w:ilvl w:val="0"/>
          <w:numId w:val="8"/>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b/>
          <w:color w:val="000000"/>
        </w:rPr>
        <w:t>Learn and Develop</w:t>
      </w:r>
    </w:p>
    <w:p w14:paraId="0000001F" w14:textId="77777777" w:rsidR="00A614B1" w:rsidRDefault="00B16EC4">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Coordinators will research and help </w:t>
      </w:r>
      <w:r>
        <w:rPr>
          <w:rFonts w:ascii="Calibri" w:eastAsia="Calibri" w:hAnsi="Calibri" w:cs="Calibri"/>
        </w:rPr>
        <w:t xml:space="preserve">Motivators </w:t>
      </w:r>
      <w:r>
        <w:rPr>
          <w:rFonts w:ascii="Calibri" w:eastAsia="Calibri" w:hAnsi="Calibri" w:cs="Calibri"/>
          <w:color w:val="000000"/>
        </w:rPr>
        <w:t>learn about the ministry of the United Church in the area of climate justice and eco-theology.</w:t>
      </w:r>
    </w:p>
    <w:p w14:paraId="00000020" w14:textId="77777777" w:rsidR="00A614B1" w:rsidRDefault="00B16EC4">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Coordinators will</w:t>
      </w:r>
      <w:r>
        <w:rPr>
          <w:rFonts w:ascii="Calibri" w:eastAsia="Calibri" w:hAnsi="Calibri" w:cs="Calibri"/>
        </w:rPr>
        <w:t xml:space="preserve"> support and resource the Motivators as needed. </w:t>
      </w:r>
    </w:p>
    <w:p w14:paraId="00000021" w14:textId="77777777" w:rsidR="00A614B1" w:rsidRDefault="00A614B1">
      <w:pPr>
        <w:pBdr>
          <w:top w:val="nil"/>
          <w:left w:val="nil"/>
          <w:bottom w:val="nil"/>
          <w:right w:val="nil"/>
          <w:between w:val="nil"/>
        </w:pBdr>
        <w:ind w:left="426"/>
        <w:rPr>
          <w:rFonts w:ascii="Calibri" w:eastAsia="Calibri" w:hAnsi="Calibri" w:cs="Calibri"/>
          <w:b/>
          <w:color w:val="000000"/>
        </w:rPr>
      </w:pPr>
    </w:p>
    <w:p w14:paraId="00000022" w14:textId="77777777" w:rsidR="00A614B1" w:rsidRDefault="00B16EC4">
      <w:pPr>
        <w:numPr>
          <w:ilvl w:val="0"/>
          <w:numId w:val="8"/>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b/>
          <w:color w:val="000000"/>
        </w:rPr>
        <w:t>Debrief and Evaluate</w:t>
      </w:r>
    </w:p>
    <w:p w14:paraId="00000023" w14:textId="77777777" w:rsidR="00A614B1" w:rsidRDefault="00B16EC4">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t>Coordinators will participate in a debrief of the program that will include:</w:t>
      </w:r>
    </w:p>
    <w:p w14:paraId="00000024" w14:textId="77777777" w:rsidR="00A614B1" w:rsidRDefault="00B16EC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b/>
        <w:t xml:space="preserve">a)  A full review of the summer – all activities, projects, and decisions made;  </w:t>
      </w:r>
    </w:p>
    <w:p w14:paraId="00000025" w14:textId="77777777" w:rsidR="00A614B1" w:rsidRDefault="00B16EC4">
      <w:pPr>
        <w:pBdr>
          <w:top w:val="nil"/>
          <w:left w:val="nil"/>
          <w:bottom w:val="nil"/>
          <w:right w:val="nil"/>
          <w:between w:val="nil"/>
        </w:pBdr>
        <w:ind w:firstLine="720"/>
        <w:rPr>
          <w:rFonts w:ascii="Calibri" w:eastAsia="Calibri" w:hAnsi="Calibri" w:cs="Calibri"/>
          <w:color w:val="000000"/>
        </w:rPr>
      </w:pPr>
      <w:r>
        <w:rPr>
          <w:rFonts w:ascii="Calibri" w:eastAsia="Calibri" w:hAnsi="Calibri" w:cs="Calibri"/>
          <w:color w:val="000000"/>
        </w:rPr>
        <w:t xml:space="preserve">b)  Affirmation of work done, learnings made, and courage shown; </w:t>
      </w:r>
    </w:p>
    <w:p w14:paraId="00000026" w14:textId="77777777" w:rsidR="00A614B1" w:rsidRDefault="00B16EC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b/>
      </w:r>
      <w:r>
        <w:rPr>
          <w:rFonts w:ascii="Calibri" w:eastAsia="Calibri" w:hAnsi="Calibri" w:cs="Calibri"/>
        </w:rPr>
        <w:t>c</w:t>
      </w:r>
      <w:r>
        <w:rPr>
          <w:rFonts w:ascii="Calibri" w:eastAsia="Calibri" w:hAnsi="Calibri" w:cs="Calibri"/>
          <w:color w:val="000000"/>
        </w:rPr>
        <w:t>)  Feedback on the continuation of the position and program for future.</w:t>
      </w:r>
    </w:p>
    <w:p w14:paraId="00000027" w14:textId="77777777" w:rsidR="00A614B1" w:rsidRDefault="00B16EC4">
      <w:pPr>
        <w:pBdr>
          <w:top w:val="nil"/>
          <w:left w:val="nil"/>
          <w:bottom w:val="nil"/>
          <w:right w:val="nil"/>
          <w:between w:val="nil"/>
        </w:pBdr>
        <w:ind w:left="709" w:hanging="283"/>
        <w:rPr>
          <w:rFonts w:ascii="Calibri" w:eastAsia="Calibri" w:hAnsi="Calibri" w:cs="Calibri"/>
          <w:color w:val="000000"/>
        </w:rPr>
      </w:pPr>
      <w:r>
        <w:rPr>
          <w:rFonts w:ascii="Calibri" w:eastAsia="Calibri" w:hAnsi="Calibri" w:cs="Calibri"/>
          <w:color w:val="000000"/>
        </w:rPr>
        <w:t>2)  Coordinators will be open to providing insight, expertise, and mentoring of future programs.</w:t>
      </w:r>
    </w:p>
    <w:p w14:paraId="00000028" w14:textId="77777777" w:rsidR="00A614B1" w:rsidRDefault="00A614B1">
      <w:pPr>
        <w:pBdr>
          <w:top w:val="nil"/>
          <w:left w:val="nil"/>
          <w:bottom w:val="nil"/>
          <w:right w:val="nil"/>
          <w:between w:val="nil"/>
        </w:pBdr>
        <w:ind w:left="709" w:hanging="283"/>
        <w:rPr>
          <w:rFonts w:ascii="Calibri" w:eastAsia="Calibri" w:hAnsi="Calibri" w:cs="Calibri"/>
          <w:color w:val="000000"/>
        </w:rPr>
      </w:pPr>
    </w:p>
    <w:p w14:paraId="00000029" w14:textId="77777777" w:rsidR="00A614B1" w:rsidRDefault="00B16EC4">
      <w:pPr>
        <w:rPr>
          <w:rFonts w:ascii="Calibri" w:eastAsia="Calibri" w:hAnsi="Calibri" w:cs="Calibri"/>
          <w:b/>
        </w:rPr>
      </w:pPr>
      <w:r>
        <w:rPr>
          <w:rFonts w:ascii="Calibri" w:eastAsia="Calibri" w:hAnsi="Calibri" w:cs="Calibri"/>
          <w:b/>
        </w:rPr>
        <w:t>Qualifications:</w:t>
      </w:r>
    </w:p>
    <w:p w14:paraId="0000002A" w14:textId="77777777" w:rsidR="00A614B1" w:rsidRDefault="00B16EC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rPr>
      </w:pPr>
      <w:r>
        <w:rPr>
          <w:rFonts w:ascii="Calibri" w:eastAsia="Calibri" w:hAnsi="Calibri" w:cs="Calibri"/>
          <w:color w:val="000000"/>
        </w:rPr>
        <w:t>Education or training in education and child and youth work</w:t>
      </w:r>
    </w:p>
    <w:p w14:paraId="0000002B" w14:textId="77777777" w:rsidR="00A614B1" w:rsidRDefault="00B16EC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rPr>
      </w:pPr>
      <w:r>
        <w:rPr>
          <w:rFonts w:ascii="Calibri" w:eastAsia="Calibri" w:hAnsi="Calibri" w:cs="Calibri"/>
          <w:color w:val="000000"/>
        </w:rPr>
        <w:t xml:space="preserve">Familiarity with The United Church of Canada considered an asset </w:t>
      </w:r>
    </w:p>
    <w:p w14:paraId="0000002C" w14:textId="77777777" w:rsidR="00A614B1" w:rsidRDefault="00B16EC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rPr>
      </w:pPr>
      <w:r>
        <w:rPr>
          <w:rFonts w:ascii="Calibri" w:eastAsia="Calibri" w:hAnsi="Calibri" w:cs="Calibri"/>
          <w:color w:val="000000"/>
        </w:rPr>
        <w:t>Previous experience within program design and church program work</w:t>
      </w:r>
    </w:p>
    <w:p w14:paraId="0000002D" w14:textId="77777777" w:rsidR="00A614B1" w:rsidRDefault="00B16EC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rPr>
      </w:pPr>
      <w:r>
        <w:rPr>
          <w:rFonts w:ascii="Calibri" w:eastAsia="Calibri" w:hAnsi="Calibri" w:cs="Calibri"/>
          <w:color w:val="000000"/>
        </w:rPr>
        <w:t>Excellent professional communication skills, both written and verbal</w:t>
      </w:r>
    </w:p>
    <w:p w14:paraId="0000002E" w14:textId="77777777" w:rsidR="00A614B1" w:rsidRDefault="00B16EC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rPr>
      </w:pPr>
      <w:r>
        <w:rPr>
          <w:rFonts w:ascii="Calibri" w:eastAsia="Calibri" w:hAnsi="Calibri" w:cs="Calibri"/>
          <w:color w:val="000000"/>
        </w:rPr>
        <w:t>Ability to prioritize tasks under pressure</w:t>
      </w:r>
    </w:p>
    <w:p w14:paraId="0000002F" w14:textId="77777777" w:rsidR="00A614B1" w:rsidRDefault="00B16EC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rPr>
      </w:pPr>
      <w:r>
        <w:rPr>
          <w:rFonts w:ascii="Calibri" w:eastAsia="Calibri" w:hAnsi="Calibri" w:cs="Calibri"/>
          <w:color w:val="000000"/>
        </w:rPr>
        <w:t>Competency in Microsoft</w:t>
      </w:r>
    </w:p>
    <w:p w14:paraId="00000030" w14:textId="77777777" w:rsidR="00A614B1" w:rsidRDefault="00B16EC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rPr>
      </w:pPr>
      <w:r>
        <w:rPr>
          <w:rFonts w:ascii="Calibri" w:eastAsia="Calibri" w:hAnsi="Calibri" w:cs="Calibri"/>
          <w:color w:val="000000"/>
        </w:rPr>
        <w:t xml:space="preserve">Ability to work collaboratively on teams and with a wide range of individuals through various means of communication (email, phone, in person, etc.) </w:t>
      </w:r>
    </w:p>
    <w:p w14:paraId="00000033" w14:textId="70B634DE" w:rsidR="00A614B1" w:rsidRPr="00CF4EA8" w:rsidRDefault="00B16EC4" w:rsidP="00CF4EA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rPr>
      </w:pPr>
      <w:r>
        <w:rPr>
          <w:rFonts w:ascii="Calibri" w:eastAsia="Calibri" w:hAnsi="Calibri" w:cs="Calibri"/>
          <w:color w:val="000000"/>
        </w:rPr>
        <w:t>Personally accountable, ability to work independently and with limited direct supervision</w:t>
      </w:r>
    </w:p>
    <w:p w14:paraId="00000034" w14:textId="77777777" w:rsidR="00A614B1" w:rsidRDefault="00B16EC4">
      <w:pPr>
        <w:pBdr>
          <w:top w:val="nil"/>
          <w:left w:val="nil"/>
          <w:bottom w:val="nil"/>
          <w:right w:val="nil"/>
          <w:between w:val="nil"/>
        </w:pBdr>
        <w:rPr>
          <w:rFonts w:ascii="Calibri" w:eastAsia="Calibri" w:hAnsi="Calibri" w:cs="Calibri"/>
          <w:b/>
        </w:rPr>
      </w:pPr>
      <w:r>
        <w:rPr>
          <w:rFonts w:ascii="Calibri" w:eastAsia="Calibri" w:hAnsi="Calibri" w:cs="Calibri"/>
          <w:b/>
        </w:rPr>
        <w:t xml:space="preserve">To apply: </w:t>
      </w:r>
    </w:p>
    <w:p w14:paraId="00000035" w14:textId="6887E648" w:rsidR="00A614B1" w:rsidRDefault="00B16EC4">
      <w:pPr>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Please submit your expression of interest (resume and cover letter) to </w:t>
      </w:r>
      <w:hyperlink r:id="rId9">
        <w:r>
          <w:rPr>
            <w:rFonts w:ascii="Calibri" w:eastAsia="Calibri" w:hAnsi="Calibri" w:cs="Calibri"/>
            <w:b/>
            <w:u w:val="single"/>
          </w:rPr>
          <w:t>alana@thegoproject.ca</w:t>
        </w:r>
      </w:hyperlink>
      <w:r>
        <w:rPr>
          <w:rFonts w:ascii="Calibri" w:eastAsia="Calibri" w:hAnsi="Calibri" w:cs="Calibri"/>
          <w:b/>
        </w:rPr>
        <w:t xml:space="preserve"> by </w:t>
      </w:r>
      <w:r w:rsidR="00877E5A">
        <w:rPr>
          <w:rFonts w:ascii="Calibri" w:eastAsia="Calibri" w:hAnsi="Calibri" w:cs="Calibri"/>
          <w:b/>
        </w:rPr>
        <w:t>April 4</w:t>
      </w:r>
      <w:r w:rsidR="00877E5A" w:rsidRPr="00877E5A">
        <w:rPr>
          <w:rFonts w:ascii="Calibri" w:eastAsia="Calibri" w:hAnsi="Calibri" w:cs="Calibri"/>
          <w:b/>
          <w:vertAlign w:val="superscript"/>
        </w:rPr>
        <w:t>th</w:t>
      </w:r>
      <w:r w:rsidR="00877E5A">
        <w:rPr>
          <w:rFonts w:ascii="Calibri" w:eastAsia="Calibri" w:hAnsi="Calibri" w:cs="Calibri"/>
          <w:b/>
        </w:rPr>
        <w:t>, 2025.</w:t>
      </w:r>
    </w:p>
    <w:p w14:paraId="00000036" w14:textId="77777777" w:rsidR="00A614B1" w:rsidRDefault="00A614B1">
      <w:pPr>
        <w:pBdr>
          <w:top w:val="nil"/>
          <w:left w:val="nil"/>
          <w:bottom w:val="nil"/>
          <w:right w:val="nil"/>
          <w:between w:val="nil"/>
        </w:pBdr>
        <w:rPr>
          <w:rFonts w:ascii="Calibri" w:eastAsia="Calibri" w:hAnsi="Calibri" w:cs="Calibri"/>
          <w:b/>
          <w:highlight w:val="yellow"/>
        </w:rPr>
      </w:pPr>
    </w:p>
    <w:p w14:paraId="00000037" w14:textId="77777777" w:rsidR="00A614B1" w:rsidRDefault="00B16EC4">
      <w:pPr>
        <w:pBdr>
          <w:top w:val="nil"/>
          <w:left w:val="nil"/>
          <w:bottom w:val="nil"/>
          <w:right w:val="nil"/>
          <w:between w:val="nil"/>
        </w:pBdr>
        <w:rPr>
          <w:rFonts w:ascii="Calibri" w:eastAsia="Calibri" w:hAnsi="Calibri" w:cs="Calibri"/>
          <w:b/>
        </w:rPr>
      </w:pPr>
      <w:r>
        <w:rPr>
          <w:rFonts w:ascii="Calibri" w:eastAsia="Calibri" w:hAnsi="Calibri" w:cs="Calibri"/>
          <w:b/>
        </w:rPr>
        <w:t xml:space="preserve">Compensation - coordinators will be </w:t>
      </w:r>
      <w:r w:rsidRPr="007E7E3F">
        <w:rPr>
          <w:rFonts w:ascii="Calibri" w:eastAsia="Calibri" w:hAnsi="Calibri" w:cs="Calibri"/>
          <w:b/>
        </w:rPr>
        <w:t>paid $24/hour</w:t>
      </w:r>
      <w:r>
        <w:rPr>
          <w:rFonts w:ascii="Calibri" w:eastAsia="Calibri" w:hAnsi="Calibri" w:cs="Calibri"/>
          <w:b/>
        </w:rPr>
        <w:t xml:space="preserve"> for 35 hours a week</w:t>
      </w:r>
    </w:p>
    <w:sectPr w:rsidR="00A614B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B5489"/>
    <w:multiLevelType w:val="multilevel"/>
    <w:tmpl w:val="C64CE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2C4787"/>
    <w:multiLevelType w:val="multilevel"/>
    <w:tmpl w:val="7D7A1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C935CD"/>
    <w:multiLevelType w:val="multilevel"/>
    <w:tmpl w:val="6E7036C6"/>
    <w:lvl w:ilvl="0">
      <w:start w:val="1"/>
      <w:numFmt w:val="upperLetter"/>
      <w:lvlText w:val="%1."/>
      <w:lvlJc w:val="left"/>
      <w:pPr>
        <w:ind w:left="0" w:firstLine="0"/>
      </w:pPr>
      <w:rPr>
        <w:rFonts w:ascii="Trebuchet MS Bold" w:eastAsia="Trebuchet MS Bold" w:hAnsi="Trebuchet MS Bold" w:cs="Trebuchet MS Bold"/>
        <w:b/>
        <w:vertAlign w:val="baseline"/>
      </w:rPr>
    </w:lvl>
    <w:lvl w:ilvl="1">
      <w:start w:val="1"/>
      <w:numFmt w:val="upperLetter"/>
      <w:lvlText w:val="%2)"/>
      <w:lvlJc w:val="left"/>
      <w:pPr>
        <w:ind w:left="0" w:firstLine="0"/>
      </w:pPr>
      <w:rPr>
        <w:rFonts w:ascii="Calibri" w:eastAsia="Calibri" w:hAnsi="Calibri" w:cs="Calibri"/>
        <w:b/>
        <w:vertAlign w:val="baseline"/>
      </w:rPr>
    </w:lvl>
    <w:lvl w:ilvl="2">
      <w:start w:val="1"/>
      <w:numFmt w:val="upperLetter"/>
      <w:lvlText w:val="%3)"/>
      <w:lvlJc w:val="left"/>
      <w:pPr>
        <w:ind w:left="0" w:firstLine="0"/>
      </w:pPr>
      <w:rPr>
        <w:rFonts w:ascii="Calibri" w:eastAsia="Calibri" w:hAnsi="Calibri" w:cs="Calibri"/>
        <w:b/>
        <w:vertAlign w:val="baseline"/>
      </w:rPr>
    </w:lvl>
    <w:lvl w:ilvl="3">
      <w:start w:val="1"/>
      <w:numFmt w:val="upperLetter"/>
      <w:lvlText w:val="%4)"/>
      <w:lvlJc w:val="left"/>
      <w:pPr>
        <w:ind w:left="0" w:firstLine="0"/>
      </w:pPr>
      <w:rPr>
        <w:rFonts w:ascii="Calibri" w:eastAsia="Calibri" w:hAnsi="Calibri" w:cs="Calibri"/>
        <w:b/>
        <w:vertAlign w:val="baseline"/>
      </w:rPr>
    </w:lvl>
    <w:lvl w:ilvl="4">
      <w:start w:val="1"/>
      <w:numFmt w:val="upperLetter"/>
      <w:lvlText w:val="%5)"/>
      <w:lvlJc w:val="left"/>
      <w:pPr>
        <w:ind w:left="0" w:firstLine="0"/>
      </w:pPr>
      <w:rPr>
        <w:rFonts w:ascii="Calibri" w:eastAsia="Calibri" w:hAnsi="Calibri" w:cs="Calibri"/>
        <w:b/>
        <w:vertAlign w:val="baseline"/>
      </w:rPr>
    </w:lvl>
    <w:lvl w:ilvl="5">
      <w:start w:val="1"/>
      <w:numFmt w:val="upperLetter"/>
      <w:lvlText w:val="%6)"/>
      <w:lvlJc w:val="left"/>
      <w:pPr>
        <w:ind w:left="0" w:firstLine="0"/>
      </w:pPr>
      <w:rPr>
        <w:rFonts w:ascii="Calibri" w:eastAsia="Calibri" w:hAnsi="Calibri" w:cs="Calibri"/>
        <w:b/>
        <w:vertAlign w:val="baseline"/>
      </w:rPr>
    </w:lvl>
    <w:lvl w:ilvl="6">
      <w:start w:val="1"/>
      <w:numFmt w:val="upperLetter"/>
      <w:lvlText w:val="%7)"/>
      <w:lvlJc w:val="left"/>
      <w:pPr>
        <w:ind w:left="0" w:firstLine="0"/>
      </w:pPr>
      <w:rPr>
        <w:rFonts w:ascii="Calibri" w:eastAsia="Calibri" w:hAnsi="Calibri" w:cs="Calibri"/>
        <w:b/>
        <w:vertAlign w:val="baseline"/>
      </w:rPr>
    </w:lvl>
    <w:lvl w:ilvl="7">
      <w:start w:val="1"/>
      <w:numFmt w:val="upperLetter"/>
      <w:lvlText w:val="%8)"/>
      <w:lvlJc w:val="left"/>
      <w:pPr>
        <w:ind w:left="0" w:firstLine="0"/>
      </w:pPr>
      <w:rPr>
        <w:rFonts w:ascii="Calibri" w:eastAsia="Calibri" w:hAnsi="Calibri" w:cs="Calibri"/>
        <w:b/>
        <w:vertAlign w:val="baseline"/>
      </w:rPr>
    </w:lvl>
    <w:lvl w:ilvl="8">
      <w:start w:val="1"/>
      <w:numFmt w:val="upperLetter"/>
      <w:lvlText w:val="%9)"/>
      <w:lvlJc w:val="left"/>
      <w:pPr>
        <w:ind w:left="0" w:firstLine="0"/>
      </w:pPr>
      <w:rPr>
        <w:rFonts w:ascii="Calibri" w:eastAsia="Calibri" w:hAnsi="Calibri" w:cs="Calibri"/>
        <w:b/>
        <w:vertAlign w:val="baseline"/>
      </w:rPr>
    </w:lvl>
  </w:abstractNum>
  <w:abstractNum w:abstractNumId="3" w15:restartNumberingAfterBreak="0">
    <w:nsid w:val="2F9F196D"/>
    <w:multiLevelType w:val="multilevel"/>
    <w:tmpl w:val="46C46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8403C6"/>
    <w:multiLevelType w:val="multilevel"/>
    <w:tmpl w:val="0AB88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FB09DC"/>
    <w:multiLevelType w:val="multilevel"/>
    <w:tmpl w:val="F2D0C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1E753D"/>
    <w:multiLevelType w:val="multilevel"/>
    <w:tmpl w:val="F9DE3BE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65A12B13"/>
    <w:multiLevelType w:val="multilevel"/>
    <w:tmpl w:val="67BC2762"/>
    <w:lvl w:ilvl="0">
      <w:start w:val="2"/>
      <w:numFmt w:val="upperLetter"/>
      <w:lvlText w:val="%1."/>
      <w:lvlJc w:val="left"/>
      <w:pPr>
        <w:ind w:left="0" w:firstLine="0"/>
      </w:pPr>
      <w:rPr>
        <w:rFonts w:ascii="Trebuchet MS" w:eastAsia="Trebuchet MS" w:hAnsi="Trebuchet MS" w:cs="Trebuchet MS"/>
        <w:b/>
        <w:vertAlign w:val="baseline"/>
      </w:rPr>
    </w:lvl>
    <w:lvl w:ilvl="1">
      <w:start w:val="1"/>
      <w:numFmt w:val="decimal"/>
      <w:lvlText w:val="%2)"/>
      <w:lvlJc w:val="left"/>
      <w:pPr>
        <w:ind w:left="0" w:firstLine="0"/>
      </w:pPr>
      <w:rPr>
        <w:b/>
        <w:vertAlign w:val="baseline"/>
      </w:rPr>
    </w:lvl>
    <w:lvl w:ilvl="2">
      <w:start w:val="1"/>
      <w:numFmt w:val="upperLetter"/>
      <w:lvlText w:val="%3)"/>
      <w:lvlJc w:val="left"/>
      <w:pPr>
        <w:ind w:left="0" w:firstLine="0"/>
      </w:pPr>
      <w:rPr>
        <w:rFonts w:ascii="Calibri" w:eastAsia="Calibri" w:hAnsi="Calibri" w:cs="Calibri"/>
        <w:b/>
        <w:vertAlign w:val="baseline"/>
      </w:rPr>
    </w:lvl>
    <w:lvl w:ilvl="3">
      <w:start w:val="1"/>
      <w:numFmt w:val="upperLetter"/>
      <w:lvlText w:val="%4)"/>
      <w:lvlJc w:val="left"/>
      <w:pPr>
        <w:ind w:left="0" w:firstLine="0"/>
      </w:pPr>
      <w:rPr>
        <w:rFonts w:ascii="Calibri" w:eastAsia="Calibri" w:hAnsi="Calibri" w:cs="Calibri"/>
        <w:b/>
        <w:vertAlign w:val="baseline"/>
      </w:rPr>
    </w:lvl>
    <w:lvl w:ilvl="4">
      <w:start w:val="1"/>
      <w:numFmt w:val="upperLetter"/>
      <w:lvlText w:val="%5)"/>
      <w:lvlJc w:val="left"/>
      <w:pPr>
        <w:ind w:left="0" w:firstLine="0"/>
      </w:pPr>
      <w:rPr>
        <w:rFonts w:ascii="Calibri" w:eastAsia="Calibri" w:hAnsi="Calibri" w:cs="Calibri"/>
        <w:b/>
        <w:vertAlign w:val="baseline"/>
      </w:rPr>
    </w:lvl>
    <w:lvl w:ilvl="5">
      <w:start w:val="1"/>
      <w:numFmt w:val="upperLetter"/>
      <w:lvlText w:val="%6)"/>
      <w:lvlJc w:val="left"/>
      <w:pPr>
        <w:ind w:left="0" w:firstLine="0"/>
      </w:pPr>
      <w:rPr>
        <w:rFonts w:ascii="Calibri" w:eastAsia="Calibri" w:hAnsi="Calibri" w:cs="Calibri"/>
        <w:b/>
        <w:vertAlign w:val="baseline"/>
      </w:rPr>
    </w:lvl>
    <w:lvl w:ilvl="6">
      <w:start w:val="1"/>
      <w:numFmt w:val="upperLetter"/>
      <w:lvlText w:val="%7)"/>
      <w:lvlJc w:val="left"/>
      <w:pPr>
        <w:ind w:left="0" w:firstLine="0"/>
      </w:pPr>
      <w:rPr>
        <w:rFonts w:ascii="Calibri" w:eastAsia="Calibri" w:hAnsi="Calibri" w:cs="Calibri"/>
        <w:b/>
        <w:vertAlign w:val="baseline"/>
      </w:rPr>
    </w:lvl>
    <w:lvl w:ilvl="7">
      <w:start w:val="1"/>
      <w:numFmt w:val="upperLetter"/>
      <w:lvlText w:val="%8)"/>
      <w:lvlJc w:val="left"/>
      <w:pPr>
        <w:ind w:left="0" w:firstLine="0"/>
      </w:pPr>
      <w:rPr>
        <w:rFonts w:ascii="Calibri" w:eastAsia="Calibri" w:hAnsi="Calibri" w:cs="Calibri"/>
        <w:b/>
        <w:vertAlign w:val="baseline"/>
      </w:rPr>
    </w:lvl>
    <w:lvl w:ilvl="8">
      <w:start w:val="1"/>
      <w:numFmt w:val="upperLetter"/>
      <w:lvlText w:val="%9)"/>
      <w:lvlJc w:val="left"/>
      <w:pPr>
        <w:ind w:left="0" w:firstLine="0"/>
      </w:pPr>
      <w:rPr>
        <w:rFonts w:ascii="Calibri" w:eastAsia="Calibri" w:hAnsi="Calibri" w:cs="Calibri"/>
        <w:b/>
        <w:vertAlign w:val="baseline"/>
      </w:rPr>
    </w:lvl>
  </w:abstractNum>
  <w:num w:numId="1" w16cid:durableId="583681413">
    <w:abstractNumId w:val="1"/>
  </w:num>
  <w:num w:numId="2" w16cid:durableId="1526095118">
    <w:abstractNumId w:val="3"/>
  </w:num>
  <w:num w:numId="3" w16cid:durableId="1685739817">
    <w:abstractNumId w:val="4"/>
  </w:num>
  <w:num w:numId="4" w16cid:durableId="492457951">
    <w:abstractNumId w:val="6"/>
  </w:num>
  <w:num w:numId="5" w16cid:durableId="375937313">
    <w:abstractNumId w:val="2"/>
  </w:num>
  <w:num w:numId="6" w16cid:durableId="327248862">
    <w:abstractNumId w:val="5"/>
  </w:num>
  <w:num w:numId="7" w16cid:durableId="2093428015">
    <w:abstractNumId w:val="0"/>
  </w:num>
  <w:num w:numId="8" w16cid:durableId="433943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4B1"/>
    <w:rsid w:val="00225FDE"/>
    <w:rsid w:val="00705BD0"/>
    <w:rsid w:val="007E7E3F"/>
    <w:rsid w:val="00877E5A"/>
    <w:rsid w:val="00A614B1"/>
    <w:rsid w:val="00B16EC4"/>
    <w:rsid w:val="00CF4EA8"/>
    <w:rsid w:val="00DE15FA"/>
    <w:rsid w:val="00F249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5A2C"/>
  <w15:docId w15:val="{EB09BBF9-7BE7-4733-B96F-6025F729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BodyA">
    <w:name w:val="Body A"/>
    <w:rPr>
      <w:rFonts w:hAnsi="Arial Unicode MS" w:cs="Arial Unicode MS"/>
      <w:color w:val="000000"/>
      <w:u w:color="000000"/>
    </w:rPr>
  </w:style>
  <w:style w:type="numbering" w:customStyle="1" w:styleId="List0">
    <w:name w:val="List 0"/>
    <w:basedOn w:val="ImportedStyle1"/>
  </w:style>
  <w:style w:type="numbering" w:customStyle="1" w:styleId="ImportedStyle1">
    <w:name w:val="Imported Style 1"/>
  </w:style>
  <w:style w:type="numbering" w:customStyle="1" w:styleId="ImportedStyle2">
    <w:name w:val="Imported Style 2"/>
  </w:style>
  <w:style w:type="numbering" w:customStyle="1" w:styleId="List1">
    <w:name w:val="List 1"/>
    <w:basedOn w:val="ImportedStyle2"/>
  </w:style>
  <w:style w:type="numbering" w:customStyle="1" w:styleId="List21">
    <w:name w:val="List 21"/>
    <w:basedOn w:val="ImportedStyle1"/>
  </w:style>
  <w:style w:type="paragraph" w:styleId="BalloonText">
    <w:name w:val="Balloon Text"/>
    <w:basedOn w:val="Normal"/>
    <w:link w:val="BalloonTextChar"/>
    <w:uiPriority w:val="99"/>
    <w:semiHidden/>
    <w:unhideWhenUsed/>
    <w:rsid w:val="003279EF"/>
    <w:rPr>
      <w:rFonts w:ascii="Tahoma" w:hAnsi="Tahoma" w:cs="Tahoma"/>
      <w:sz w:val="16"/>
      <w:szCs w:val="16"/>
    </w:rPr>
  </w:style>
  <w:style w:type="character" w:customStyle="1" w:styleId="BalloonTextChar">
    <w:name w:val="Balloon Text Char"/>
    <w:basedOn w:val="DefaultParagraphFont"/>
    <w:link w:val="BalloonText"/>
    <w:uiPriority w:val="99"/>
    <w:semiHidden/>
    <w:rsid w:val="003279EF"/>
    <w:rPr>
      <w:rFonts w:ascii="Tahoma" w:hAnsi="Tahoma" w:cs="Tahoma"/>
      <w:sz w:val="16"/>
      <w:szCs w:val="16"/>
      <w:lang w:val="en-US" w:eastAsia="en-US"/>
    </w:rPr>
  </w:style>
  <w:style w:type="character" w:styleId="Strong">
    <w:name w:val="Strong"/>
    <w:basedOn w:val="DefaultParagraphFont"/>
    <w:uiPriority w:val="22"/>
    <w:qFormat/>
    <w:rsid w:val="00485355"/>
    <w:rPr>
      <w:b/>
      <w:bCs/>
    </w:rPr>
  </w:style>
  <w:style w:type="paragraph" w:styleId="ListParagraph">
    <w:name w:val="List Paragraph"/>
    <w:basedOn w:val="Normal"/>
    <w:uiPriority w:val="34"/>
    <w:qFormat/>
    <w:rsid w:val="00872677"/>
    <w:pPr>
      <w:ind w:left="720"/>
      <w:contextualSpacing/>
    </w:pPr>
  </w:style>
  <w:style w:type="character" w:styleId="CommentReference">
    <w:name w:val="annotation reference"/>
    <w:basedOn w:val="DefaultParagraphFont"/>
    <w:uiPriority w:val="99"/>
    <w:semiHidden/>
    <w:unhideWhenUsed/>
    <w:rsid w:val="00F31B21"/>
    <w:rPr>
      <w:sz w:val="16"/>
      <w:szCs w:val="16"/>
    </w:rPr>
  </w:style>
  <w:style w:type="paragraph" w:styleId="CommentText">
    <w:name w:val="annotation text"/>
    <w:basedOn w:val="Normal"/>
    <w:link w:val="CommentTextChar"/>
    <w:uiPriority w:val="99"/>
    <w:semiHidden/>
    <w:unhideWhenUsed/>
    <w:rsid w:val="00F31B21"/>
    <w:rPr>
      <w:sz w:val="20"/>
      <w:szCs w:val="20"/>
    </w:rPr>
  </w:style>
  <w:style w:type="character" w:customStyle="1" w:styleId="CommentTextChar">
    <w:name w:val="Comment Text Char"/>
    <w:basedOn w:val="DefaultParagraphFont"/>
    <w:link w:val="CommentText"/>
    <w:uiPriority w:val="99"/>
    <w:semiHidden/>
    <w:rsid w:val="00F31B21"/>
    <w:rPr>
      <w:lang w:val="en-US" w:eastAsia="en-US"/>
    </w:rPr>
  </w:style>
  <w:style w:type="paragraph" w:styleId="CommentSubject">
    <w:name w:val="annotation subject"/>
    <w:basedOn w:val="CommentText"/>
    <w:next w:val="CommentText"/>
    <w:link w:val="CommentSubjectChar"/>
    <w:uiPriority w:val="99"/>
    <w:semiHidden/>
    <w:unhideWhenUsed/>
    <w:rsid w:val="00F31B21"/>
    <w:rPr>
      <w:b/>
      <w:bCs/>
    </w:rPr>
  </w:style>
  <w:style w:type="character" w:customStyle="1" w:styleId="CommentSubjectChar">
    <w:name w:val="Comment Subject Char"/>
    <w:basedOn w:val="CommentTextChar"/>
    <w:link w:val="CommentSubject"/>
    <w:uiPriority w:val="99"/>
    <w:semiHidden/>
    <w:rsid w:val="00F31B21"/>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018E6"/>
    <w:pPr>
      <w:spacing w:before="100" w:beforeAutospacing="1" w:after="100" w:afterAutospacing="1"/>
    </w:pPr>
    <w:rPr>
      <w:lang w:val="en-CA"/>
    </w:rPr>
  </w:style>
  <w:style w:type="character" w:styleId="UnresolvedMention">
    <w:name w:val="Unresolved Mention"/>
    <w:basedOn w:val="DefaultParagraphFont"/>
    <w:uiPriority w:val="99"/>
    <w:semiHidden/>
    <w:unhideWhenUsed/>
    <w:rsid w:val="0070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lana@thegoproject.c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48b2e9-164b-4ec2-9776-317de4911b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8" ma:contentTypeDescription="Create a new document." ma:contentTypeScope="" ma:versionID="97d27a3b7ac2f110fa1c94da6c92aa99">
  <xsd:schema xmlns:xsd="http://www.w3.org/2001/XMLSchema" xmlns:xs="http://www.w3.org/2001/XMLSchema" xmlns:p="http://schemas.microsoft.com/office/2006/metadata/properties" xmlns:ns3="536dd800-218d-4c11-b62b-9d4145123a74" xmlns:ns4="8148b2e9-164b-4ec2-9776-317de4911b72" targetNamespace="http://schemas.microsoft.com/office/2006/metadata/properties" ma:root="true" ma:fieldsID="559cda4caf4f0249b303d36d385ab5c7" ns3:_="" ns4:_="">
    <xsd:import namespace="536dd800-218d-4c11-b62b-9d4145123a74"/>
    <xsd:import namespace="8148b2e9-164b-4ec2-9776-317de4911b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6FIdSePsyAy5cjmJV/+D+fPaA==">CgMxLjAyCGguZ2pkZ3hzOAByITFZOVZzZGZ5c3Bla1F4UG5hWkN5YndBdUVtVUkybnhhUQ==</go:docsCustomData>
</go:gDocsCustomXmlDataStorage>
</file>

<file path=customXml/itemProps1.xml><?xml version="1.0" encoding="utf-8"?>
<ds:datastoreItem xmlns:ds="http://schemas.openxmlformats.org/officeDocument/2006/customXml" ds:itemID="{09139D08-B55C-4914-844C-752A3DD88F64}">
  <ds:schemaRefs>
    <ds:schemaRef ds:uri="http://schemas.microsoft.com/office/2006/metadata/properties"/>
    <ds:schemaRef ds:uri="http://schemas.microsoft.com/office/infopath/2007/PartnerControls"/>
    <ds:schemaRef ds:uri="8148b2e9-164b-4ec2-9776-317de4911b72"/>
  </ds:schemaRefs>
</ds:datastoreItem>
</file>

<file path=customXml/itemProps2.xml><?xml version="1.0" encoding="utf-8"?>
<ds:datastoreItem xmlns:ds="http://schemas.openxmlformats.org/officeDocument/2006/customXml" ds:itemID="{ABF48B8F-5CCC-42B0-8670-32AEC9486C92}">
  <ds:schemaRefs>
    <ds:schemaRef ds:uri="http://schemas.microsoft.com/sharepoint/v3/contenttype/forms"/>
  </ds:schemaRefs>
</ds:datastoreItem>
</file>

<file path=customXml/itemProps3.xml><?xml version="1.0" encoding="utf-8"?>
<ds:datastoreItem xmlns:ds="http://schemas.openxmlformats.org/officeDocument/2006/customXml" ds:itemID="{ADB9D587-9145-4846-8612-81979358E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dd800-218d-4c11-b62b-9d4145123a74"/>
    <ds:schemaRef ds:uri="8148b2e9-164b-4ec2-9776-317de4911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 Melodie</dc:creator>
  <cp:lastModifiedBy>Alana Martin</cp:lastModifiedBy>
  <cp:revision>7</cp:revision>
  <dcterms:created xsi:type="dcterms:W3CDTF">2025-03-13T19:22:00Z</dcterms:created>
  <dcterms:modified xsi:type="dcterms:W3CDTF">2025-03-19T17:01:00Z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