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DE7C" w14:textId="77777777" w:rsidR="00235AB8" w:rsidRDefault="009F32A3">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Summer Student Job Description </w:t>
      </w:r>
    </w:p>
    <w:p w14:paraId="0C26DE7D" w14:textId="77777777" w:rsidR="00235AB8" w:rsidRDefault="009F32A3">
      <w:pPr>
        <w:pBdr>
          <w:top w:val="nil"/>
          <w:left w:val="nil"/>
          <w:bottom w:val="nil"/>
          <w:right w:val="nil"/>
          <w:between w:val="nil"/>
        </w:pBdr>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sz w:val="28"/>
          <w:szCs w:val="28"/>
        </w:rPr>
        <w:t>Climate Motivator</w:t>
      </w:r>
    </w:p>
    <w:p w14:paraId="0C26DE7E" w14:textId="77777777" w:rsidR="00235AB8" w:rsidRDefault="00235AB8">
      <w:pPr>
        <w:pBdr>
          <w:top w:val="nil"/>
          <w:left w:val="nil"/>
          <w:bottom w:val="nil"/>
          <w:right w:val="nil"/>
          <w:between w:val="nil"/>
        </w:pBdr>
        <w:rPr>
          <w:rFonts w:ascii="Calibri" w:eastAsia="Calibri" w:hAnsi="Calibri" w:cs="Calibri"/>
          <w:color w:val="000000"/>
        </w:rPr>
      </w:pPr>
    </w:p>
    <w:p w14:paraId="0C26DE7F" w14:textId="7A5E86CA"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The Climate Motivator will be employed for an 8-week term in the summer of 202</w:t>
      </w:r>
      <w:r w:rsidR="002E24C1">
        <w:rPr>
          <w:rFonts w:ascii="Calibri" w:eastAsia="Calibri" w:hAnsi="Calibri" w:cs="Calibri"/>
        </w:rPr>
        <w:t>5</w:t>
      </w:r>
      <w:r>
        <w:rPr>
          <w:rFonts w:ascii="Calibri" w:eastAsia="Calibri" w:hAnsi="Calibri" w:cs="Calibri"/>
        </w:rPr>
        <w:t>. Their work will include liaising with a local community of faith (could be a</w:t>
      </w:r>
      <w:r w:rsidR="002E24C1">
        <w:rPr>
          <w:rFonts w:ascii="Calibri" w:eastAsia="Calibri" w:hAnsi="Calibri" w:cs="Calibri"/>
        </w:rPr>
        <w:t xml:space="preserve"> church,</w:t>
      </w:r>
      <w:r>
        <w:rPr>
          <w:rFonts w:ascii="Calibri" w:eastAsia="Calibri" w:hAnsi="Calibri" w:cs="Calibri"/>
        </w:rPr>
        <w:t xml:space="preserve"> camp, regional office, etc.), team meetings, leadership development, </w:t>
      </w:r>
      <w:r>
        <w:rPr>
          <w:rFonts w:ascii="Calibri" w:eastAsia="Calibri" w:hAnsi="Calibri" w:cs="Calibri"/>
          <w:highlight w:val="white"/>
        </w:rPr>
        <w:t xml:space="preserve">action planning for local context, advocacy to align </w:t>
      </w:r>
      <w:r w:rsidR="002E24C1">
        <w:rPr>
          <w:rFonts w:ascii="Calibri" w:eastAsia="Calibri" w:hAnsi="Calibri" w:cs="Calibri"/>
          <w:highlight w:val="white"/>
        </w:rPr>
        <w:t xml:space="preserve">with </w:t>
      </w:r>
      <w:r>
        <w:rPr>
          <w:rFonts w:ascii="Calibri" w:eastAsia="Calibri" w:hAnsi="Calibri" w:cs="Calibri"/>
          <w:highlight w:val="white"/>
        </w:rPr>
        <w:t>United Church policies</w:t>
      </w:r>
      <w:r w:rsidR="002E24C1">
        <w:rPr>
          <w:rFonts w:ascii="Calibri" w:eastAsia="Calibri" w:hAnsi="Calibri" w:cs="Calibri"/>
          <w:highlight w:val="white"/>
        </w:rPr>
        <w:t xml:space="preserve"> and</w:t>
      </w:r>
      <w:r>
        <w:rPr>
          <w:rFonts w:ascii="Calibri" w:eastAsia="Calibri" w:hAnsi="Calibri" w:cs="Calibri"/>
          <w:highlight w:val="white"/>
        </w:rPr>
        <w:t xml:space="preserve"> climate commitments, and advocating for climate justice with MP in local ridings. </w:t>
      </w:r>
      <w:r>
        <w:rPr>
          <w:rFonts w:ascii="Calibri" w:eastAsia="Calibri" w:hAnsi="Calibri" w:cs="Calibri"/>
        </w:rPr>
        <w:t>The Motivators will, at times, work remotely and will need capacity for online communication and learning. Supervision for the position(s) will be carried out by The GO Project in partnership with the General Council Office. Climate Motivators must qualify for a Canada Summer Jobs Grant, and be within the age range of 15-19 years.</w:t>
      </w:r>
    </w:p>
    <w:p w14:paraId="0C26DE80" w14:textId="77777777" w:rsidR="00235AB8" w:rsidRDefault="00235AB8">
      <w:pPr>
        <w:pBdr>
          <w:top w:val="nil"/>
          <w:left w:val="nil"/>
          <w:bottom w:val="nil"/>
          <w:right w:val="nil"/>
          <w:between w:val="nil"/>
        </w:pBdr>
        <w:rPr>
          <w:rFonts w:ascii="Calibri" w:eastAsia="Calibri" w:hAnsi="Calibri" w:cs="Calibri"/>
        </w:rPr>
      </w:pPr>
    </w:p>
    <w:p w14:paraId="0C26DE81" w14:textId="77777777"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 xml:space="preserve">In order to complete an application, each applicant must be sponsored by a local community of faith who appoints a local mentor. This community of faith and mentor will help the Motivator to identify local climate priorities, projects, connections, activists, and government officials. </w:t>
      </w:r>
    </w:p>
    <w:p w14:paraId="0C26DE82" w14:textId="77777777" w:rsidR="00235AB8" w:rsidRDefault="00235AB8">
      <w:pPr>
        <w:pBdr>
          <w:top w:val="nil"/>
          <w:left w:val="nil"/>
          <w:bottom w:val="nil"/>
          <w:right w:val="nil"/>
          <w:between w:val="nil"/>
        </w:pBdr>
        <w:rPr>
          <w:rFonts w:ascii="Calibri" w:eastAsia="Calibri" w:hAnsi="Calibri" w:cs="Calibri"/>
        </w:rPr>
      </w:pPr>
    </w:p>
    <w:p w14:paraId="0C26DE83" w14:textId="77777777"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There five main goals for the Climate Motivator Program:</w:t>
      </w:r>
    </w:p>
    <w:p w14:paraId="0C26DE84" w14:textId="77777777" w:rsidR="00235AB8" w:rsidRDefault="009F32A3">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Engage in climate education and advocacy</w:t>
      </w:r>
    </w:p>
    <w:p w14:paraId="4A920B59" w14:textId="52AC99A0" w:rsidR="002D5F29" w:rsidRDefault="002D5F2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Learn about and enhance the denomination</w:t>
      </w:r>
      <w:r w:rsidR="00727812">
        <w:rPr>
          <w:rFonts w:ascii="Calibri" w:eastAsia="Calibri" w:hAnsi="Calibri" w:cs="Calibri"/>
        </w:rPr>
        <w:t>’</w:t>
      </w:r>
      <w:r>
        <w:rPr>
          <w:rFonts w:ascii="Calibri" w:eastAsia="Calibri" w:hAnsi="Calibri" w:cs="Calibri"/>
        </w:rPr>
        <w:t xml:space="preserve">s commitments to </w:t>
      </w:r>
      <w:r w:rsidR="00727812">
        <w:rPr>
          <w:rFonts w:ascii="Calibri" w:eastAsia="Calibri" w:hAnsi="Calibri" w:cs="Calibri"/>
        </w:rPr>
        <w:t>climate justice</w:t>
      </w:r>
    </w:p>
    <w:p w14:paraId="0C26DE86" w14:textId="59F64F9E" w:rsidR="00235AB8" w:rsidRPr="002D5F29" w:rsidRDefault="009F32A3" w:rsidP="002D5F2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Leadership development</w:t>
      </w:r>
      <w:r w:rsidRPr="002D5F29">
        <w:rPr>
          <w:rFonts w:ascii="Calibri" w:eastAsia="Calibri" w:hAnsi="Calibri" w:cs="Calibri"/>
        </w:rPr>
        <w:t xml:space="preserve"> </w:t>
      </w:r>
    </w:p>
    <w:p w14:paraId="0C26DE87" w14:textId="77777777" w:rsidR="00235AB8" w:rsidRDefault="009F32A3">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Engage with Indigenous, ecumenical and global climate activists</w:t>
      </w:r>
    </w:p>
    <w:p w14:paraId="0C26DE88" w14:textId="63D72B70" w:rsidR="00235AB8" w:rsidRDefault="009F32A3">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Participate in spiritual/faith practices that explore intersections between ecological justice, social justice, and deepen eco-spirituality</w:t>
      </w:r>
    </w:p>
    <w:p w14:paraId="0C26DE89" w14:textId="77777777" w:rsidR="00235AB8" w:rsidRDefault="00235AB8">
      <w:pPr>
        <w:pBdr>
          <w:top w:val="nil"/>
          <w:left w:val="nil"/>
          <w:bottom w:val="nil"/>
          <w:right w:val="nil"/>
          <w:between w:val="nil"/>
        </w:pBdr>
        <w:ind w:left="360"/>
        <w:rPr>
          <w:rFonts w:ascii="Calibri" w:eastAsia="Calibri" w:hAnsi="Calibri" w:cs="Calibri"/>
        </w:rPr>
      </w:pPr>
    </w:p>
    <w:p w14:paraId="0C26DE8B" w14:textId="1DF4C2AD" w:rsidR="00235AB8" w:rsidRPr="00863454" w:rsidRDefault="00863454">
      <w:pPr>
        <w:pBdr>
          <w:top w:val="nil"/>
          <w:left w:val="nil"/>
          <w:bottom w:val="nil"/>
          <w:right w:val="nil"/>
          <w:between w:val="nil"/>
        </w:pBdr>
        <w:rPr>
          <w:rStyle w:val="oypena"/>
          <w:rFonts w:ascii="Calibri" w:hAnsi="Calibri" w:cs="Calibri"/>
        </w:rPr>
      </w:pPr>
      <w:r w:rsidRPr="00863454">
        <w:rPr>
          <w:rStyle w:val="oypena"/>
          <w:rFonts w:ascii="Calibri" w:hAnsi="Calibri" w:cs="Calibri"/>
        </w:rPr>
        <w:t>The program and employment will begin June 30th and run until August 22nd. Motivators will all travel to Five Oaks Education and Retreat Centre in Paris, Ontario from July 2nd - 9th. Motivators will then go and work in their local communities for the remainder of the summer.</w:t>
      </w:r>
    </w:p>
    <w:p w14:paraId="4A2094A9" w14:textId="77777777" w:rsidR="00863454" w:rsidRDefault="00863454">
      <w:pPr>
        <w:pBdr>
          <w:top w:val="nil"/>
          <w:left w:val="nil"/>
          <w:bottom w:val="nil"/>
          <w:right w:val="nil"/>
          <w:between w:val="nil"/>
        </w:pBdr>
        <w:rPr>
          <w:rFonts w:ascii="Calibri" w:eastAsia="Calibri" w:hAnsi="Calibri" w:cs="Calibri"/>
          <w:color w:val="2D291C"/>
        </w:rPr>
      </w:pPr>
    </w:p>
    <w:p w14:paraId="0C26DE8C" w14:textId="77777777" w:rsidR="00235AB8" w:rsidRDefault="009F32A3">
      <w:pPr>
        <w:pBdr>
          <w:top w:val="nil"/>
          <w:left w:val="nil"/>
          <w:bottom w:val="nil"/>
          <w:right w:val="nil"/>
          <w:between w:val="nil"/>
        </w:pBdr>
        <w:rPr>
          <w:rFonts w:ascii="Calibri" w:eastAsia="Calibri" w:hAnsi="Calibri" w:cs="Calibri"/>
          <w:b/>
        </w:rPr>
      </w:pPr>
      <w:r>
        <w:rPr>
          <w:rFonts w:ascii="Calibri" w:eastAsia="Calibri" w:hAnsi="Calibri" w:cs="Calibri"/>
          <w:b/>
        </w:rPr>
        <w:t xml:space="preserve">Climate Motivators Activities &amp; Responsibilities </w:t>
      </w:r>
    </w:p>
    <w:p w14:paraId="0C26DE8D" w14:textId="77777777" w:rsidR="00235AB8" w:rsidRDefault="00235AB8">
      <w:pPr>
        <w:pBdr>
          <w:top w:val="nil"/>
          <w:left w:val="nil"/>
          <w:bottom w:val="nil"/>
          <w:right w:val="nil"/>
          <w:between w:val="nil"/>
        </w:pBdr>
        <w:rPr>
          <w:rFonts w:ascii="Calibri" w:eastAsia="Calibri" w:hAnsi="Calibri" w:cs="Calibri"/>
        </w:rPr>
      </w:pPr>
    </w:p>
    <w:p w14:paraId="0C26DE8E" w14:textId="77777777" w:rsidR="00235AB8" w:rsidRDefault="009F32A3">
      <w:pPr>
        <w:numPr>
          <w:ilvl w:val="0"/>
          <w:numId w:val="5"/>
        </w:numPr>
        <w:pBdr>
          <w:top w:val="nil"/>
          <w:left w:val="nil"/>
          <w:bottom w:val="nil"/>
          <w:right w:val="nil"/>
          <w:between w:val="nil"/>
        </w:pBdr>
        <w:ind w:left="393" w:hanging="393"/>
        <w:rPr>
          <w:rFonts w:ascii="Calibri" w:eastAsia="Calibri" w:hAnsi="Calibri" w:cs="Calibri"/>
        </w:rPr>
      </w:pPr>
      <w:r>
        <w:rPr>
          <w:rFonts w:ascii="Calibri" w:eastAsia="Calibri" w:hAnsi="Calibri" w:cs="Calibri"/>
          <w:b/>
        </w:rPr>
        <w:t>Learn and Prepare</w:t>
      </w:r>
    </w:p>
    <w:p w14:paraId="0C26DE8F" w14:textId="77777777" w:rsidR="00235AB8" w:rsidRDefault="009F32A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 xml:space="preserve">Motivators will be responsible for submitting all employment paperwork and reading any necessary training materials at the beginning of their employment. </w:t>
      </w:r>
    </w:p>
    <w:p w14:paraId="1CBC34A0" w14:textId="04785A82" w:rsidR="0079296E" w:rsidRDefault="0079296E">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 xml:space="preserve">Motivators will </w:t>
      </w:r>
      <w:r w:rsidR="00A35040">
        <w:rPr>
          <w:rFonts w:ascii="Calibri" w:eastAsia="Calibri" w:hAnsi="Calibri" w:cs="Calibri"/>
        </w:rPr>
        <w:t>create an action plan</w:t>
      </w:r>
      <w:r w:rsidR="00880D46">
        <w:rPr>
          <w:rFonts w:ascii="Calibri" w:eastAsia="Calibri" w:hAnsi="Calibri" w:cs="Calibri"/>
        </w:rPr>
        <w:t>,</w:t>
      </w:r>
      <w:r w:rsidR="00A35040">
        <w:rPr>
          <w:rFonts w:ascii="Calibri" w:eastAsia="Calibri" w:hAnsi="Calibri" w:cs="Calibri"/>
        </w:rPr>
        <w:t xml:space="preserve"> to be submitted along with their applications</w:t>
      </w:r>
      <w:r w:rsidR="00880D46">
        <w:rPr>
          <w:rFonts w:ascii="Calibri" w:eastAsia="Calibri" w:hAnsi="Calibri" w:cs="Calibri"/>
        </w:rPr>
        <w:t>, which will outline the</w:t>
      </w:r>
      <w:r w:rsidR="004716E1">
        <w:rPr>
          <w:rFonts w:ascii="Calibri" w:eastAsia="Calibri" w:hAnsi="Calibri" w:cs="Calibri"/>
        </w:rPr>
        <w:t xml:space="preserve"> local project that they will work on throughout the summer</w:t>
      </w:r>
      <w:r w:rsidR="00A35040">
        <w:rPr>
          <w:rFonts w:ascii="Calibri" w:eastAsia="Calibri" w:hAnsi="Calibri" w:cs="Calibri"/>
        </w:rPr>
        <w:t>.</w:t>
      </w:r>
      <w:r w:rsidR="004716E1">
        <w:rPr>
          <w:rFonts w:ascii="Calibri" w:eastAsia="Calibri" w:hAnsi="Calibri" w:cs="Calibri"/>
        </w:rPr>
        <w:t xml:space="preserve"> The action plan must indicate how it </w:t>
      </w:r>
      <w:r w:rsidR="00817B94">
        <w:rPr>
          <w:rFonts w:ascii="Calibri" w:eastAsia="Calibri" w:hAnsi="Calibri" w:cs="Calibri"/>
        </w:rPr>
        <w:t xml:space="preserve">aligns with the </w:t>
      </w:r>
      <w:proofErr w:type="gramStart"/>
      <w:r w:rsidR="00817B94">
        <w:rPr>
          <w:rFonts w:ascii="Calibri" w:eastAsia="Calibri" w:hAnsi="Calibri" w:cs="Calibri"/>
        </w:rPr>
        <w:t>denominations</w:t>
      </w:r>
      <w:proofErr w:type="gramEnd"/>
      <w:r w:rsidR="00817B94">
        <w:rPr>
          <w:rFonts w:ascii="Calibri" w:eastAsia="Calibri" w:hAnsi="Calibri" w:cs="Calibri"/>
        </w:rPr>
        <w:t xml:space="preserve"> climate goals of:</w:t>
      </w:r>
      <w:r w:rsidR="00880D46">
        <w:rPr>
          <w:rFonts w:ascii="Calibri" w:eastAsia="Calibri" w:hAnsi="Calibri" w:cs="Calibri"/>
        </w:rPr>
        <w:t xml:space="preserve"> </w:t>
      </w:r>
      <w:r w:rsidR="00162FB9">
        <w:rPr>
          <w:rFonts w:ascii="Calibri" w:eastAsia="Calibri" w:hAnsi="Calibri" w:cs="Calibri"/>
        </w:rPr>
        <w:t xml:space="preserve">putting our house in order, </w:t>
      </w:r>
      <w:r w:rsidR="001A1042">
        <w:rPr>
          <w:rFonts w:ascii="Calibri" w:eastAsia="Calibri" w:hAnsi="Calibri" w:cs="Calibri"/>
        </w:rPr>
        <w:t xml:space="preserve">raising our spirited voiced, connecting with the earth, responding to </w:t>
      </w:r>
      <w:r w:rsidR="00F84C48">
        <w:rPr>
          <w:rFonts w:ascii="Calibri" w:eastAsia="Calibri" w:hAnsi="Calibri" w:cs="Calibri"/>
        </w:rPr>
        <w:t>climate impact</w:t>
      </w:r>
      <w:r w:rsidR="00396DB7">
        <w:rPr>
          <w:rFonts w:ascii="Calibri" w:eastAsia="Calibri" w:hAnsi="Calibri" w:cs="Calibri"/>
        </w:rPr>
        <w:t>, and how they plan to help the denomination in reaching their</w:t>
      </w:r>
      <w:r w:rsidR="00AC0D4A">
        <w:rPr>
          <w:rFonts w:ascii="Calibri" w:eastAsia="Calibri" w:hAnsi="Calibri" w:cs="Calibri"/>
        </w:rPr>
        <w:t xml:space="preserve"> stated</w:t>
      </w:r>
      <w:r w:rsidR="00396DB7">
        <w:rPr>
          <w:rFonts w:ascii="Calibri" w:eastAsia="Calibri" w:hAnsi="Calibri" w:cs="Calibri"/>
        </w:rPr>
        <w:t xml:space="preserve"> goals.</w:t>
      </w:r>
    </w:p>
    <w:p w14:paraId="0C26DE90" w14:textId="77777777" w:rsidR="00235AB8" w:rsidRDefault="00235AB8">
      <w:pPr>
        <w:pBdr>
          <w:top w:val="nil"/>
          <w:left w:val="nil"/>
          <w:bottom w:val="nil"/>
          <w:right w:val="nil"/>
          <w:between w:val="nil"/>
        </w:pBdr>
        <w:ind w:left="360"/>
        <w:rPr>
          <w:rFonts w:ascii="Calibri" w:eastAsia="Calibri" w:hAnsi="Calibri" w:cs="Calibri"/>
        </w:rPr>
      </w:pPr>
    </w:p>
    <w:p w14:paraId="0C26DE91" w14:textId="77777777" w:rsidR="00235AB8" w:rsidRDefault="009F32A3">
      <w:pPr>
        <w:numPr>
          <w:ilvl w:val="0"/>
          <w:numId w:val="7"/>
        </w:numPr>
        <w:pBdr>
          <w:top w:val="nil"/>
          <w:left w:val="nil"/>
          <w:bottom w:val="nil"/>
          <w:right w:val="nil"/>
          <w:between w:val="nil"/>
        </w:pBdr>
        <w:ind w:left="426" w:hanging="426"/>
        <w:rPr>
          <w:rFonts w:ascii="Calibri" w:eastAsia="Calibri" w:hAnsi="Calibri" w:cs="Calibri"/>
        </w:rPr>
      </w:pPr>
      <w:r>
        <w:rPr>
          <w:rFonts w:ascii="Calibri" w:eastAsia="Calibri" w:hAnsi="Calibri" w:cs="Calibri"/>
          <w:b/>
        </w:rPr>
        <w:lastRenderedPageBreak/>
        <w:t>Build and Plan</w:t>
      </w:r>
    </w:p>
    <w:p w14:paraId="0C26DE92" w14:textId="77777777" w:rsidR="00235AB8" w:rsidRDefault="009F32A3">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Motivators will connect with other young people across the church who are engaging in leadership and decision-making related to climate justice and advocacy.</w:t>
      </w:r>
    </w:p>
    <w:p w14:paraId="0C26DE93" w14:textId="77777777" w:rsidR="00235AB8" w:rsidRDefault="009F32A3">
      <w:pPr>
        <w:numPr>
          <w:ilvl w:val="0"/>
          <w:numId w:val="8"/>
        </w:numPr>
        <w:pBdr>
          <w:top w:val="nil"/>
          <w:left w:val="nil"/>
          <w:bottom w:val="nil"/>
          <w:right w:val="nil"/>
          <w:between w:val="nil"/>
        </w:pBdr>
        <w:rPr>
          <w:rFonts w:ascii="Calibri" w:eastAsia="Calibri" w:hAnsi="Calibri" w:cs="Calibri"/>
        </w:rPr>
      </w:pPr>
      <w:bookmarkStart w:id="1" w:name="_heading=h.30j0zll" w:colFirst="0" w:colLast="0"/>
      <w:bookmarkEnd w:id="1"/>
      <w:r>
        <w:rPr>
          <w:rFonts w:ascii="Calibri" w:eastAsia="Calibri" w:hAnsi="Calibri" w:cs="Calibri"/>
        </w:rPr>
        <w:t>Motivators will work together to plan service and learning activities, as well as opportunities for worship and spiritual practice.</w:t>
      </w:r>
    </w:p>
    <w:p w14:paraId="0C26DE94" w14:textId="77777777" w:rsidR="00235AB8" w:rsidRDefault="009F32A3">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Motivators will learn skills in community assessment and engagement such as team building, community meetings, and launching neighbourhood-based projects with other community groups.</w:t>
      </w:r>
    </w:p>
    <w:p w14:paraId="0C26DE95" w14:textId="77777777" w:rsidR="00235AB8" w:rsidRDefault="00235AB8">
      <w:pPr>
        <w:pBdr>
          <w:top w:val="nil"/>
          <w:left w:val="nil"/>
          <w:bottom w:val="nil"/>
          <w:right w:val="nil"/>
          <w:between w:val="nil"/>
        </w:pBdr>
        <w:rPr>
          <w:rFonts w:ascii="Calibri" w:eastAsia="Calibri" w:hAnsi="Calibri" w:cs="Calibri"/>
        </w:rPr>
      </w:pPr>
    </w:p>
    <w:p w14:paraId="0C26DE96" w14:textId="77777777" w:rsidR="00235AB8" w:rsidRDefault="009F32A3">
      <w:pPr>
        <w:numPr>
          <w:ilvl w:val="0"/>
          <w:numId w:val="7"/>
        </w:numPr>
        <w:pBdr>
          <w:top w:val="nil"/>
          <w:left w:val="nil"/>
          <w:bottom w:val="nil"/>
          <w:right w:val="nil"/>
          <w:between w:val="nil"/>
        </w:pBdr>
        <w:ind w:left="426" w:hanging="426"/>
        <w:rPr>
          <w:rFonts w:ascii="Calibri" w:eastAsia="Calibri" w:hAnsi="Calibri" w:cs="Calibri"/>
        </w:rPr>
      </w:pPr>
      <w:r>
        <w:rPr>
          <w:rFonts w:ascii="Calibri" w:eastAsia="Calibri" w:hAnsi="Calibri" w:cs="Calibri"/>
          <w:b/>
        </w:rPr>
        <w:t>Engage and Act</w:t>
      </w:r>
    </w:p>
    <w:p w14:paraId="0C26DE97" w14:textId="77777777" w:rsidR="00235AB8" w:rsidRDefault="009F32A3">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Motivators will engage in service and learning activities, as well as opportunities for worship and spiritual practice.</w:t>
      </w:r>
    </w:p>
    <w:p w14:paraId="0C26DE98" w14:textId="7733673A" w:rsidR="00235AB8" w:rsidRDefault="009F32A3">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Motivators will attend online training</w:t>
      </w:r>
      <w:r w:rsidR="00785345">
        <w:rPr>
          <w:rFonts w:ascii="Calibri" w:eastAsia="Calibri" w:hAnsi="Calibri" w:cs="Calibri"/>
        </w:rPr>
        <w:t xml:space="preserve"> and project honing</w:t>
      </w:r>
      <w:r>
        <w:rPr>
          <w:rFonts w:ascii="Calibri" w:eastAsia="Calibri" w:hAnsi="Calibri" w:cs="Calibri"/>
        </w:rPr>
        <w:t xml:space="preserve"> at the beginning of the summer, and then fulfill the rest of their summer contract through remote work, in a local setting, and </w:t>
      </w:r>
      <w:r w:rsidR="005C56FC">
        <w:rPr>
          <w:rFonts w:ascii="Calibri" w:eastAsia="Calibri" w:hAnsi="Calibri" w:cs="Calibri"/>
        </w:rPr>
        <w:t xml:space="preserve">engaging </w:t>
      </w:r>
      <w:r>
        <w:rPr>
          <w:rFonts w:ascii="Calibri" w:eastAsia="Calibri" w:hAnsi="Calibri" w:cs="Calibri"/>
        </w:rPr>
        <w:t>in</w:t>
      </w:r>
      <w:r w:rsidR="005C56FC">
        <w:rPr>
          <w:rFonts w:ascii="Calibri" w:eastAsia="Calibri" w:hAnsi="Calibri" w:cs="Calibri"/>
        </w:rPr>
        <w:t xml:space="preserve"> experiential learning</w:t>
      </w:r>
      <w:r w:rsidR="004E1917">
        <w:rPr>
          <w:rFonts w:ascii="Calibri" w:eastAsia="Calibri" w:hAnsi="Calibri" w:cs="Calibri"/>
        </w:rPr>
        <w:t xml:space="preserve"> and engagement</w:t>
      </w:r>
      <w:r w:rsidR="00221DF0">
        <w:rPr>
          <w:rFonts w:ascii="Calibri" w:eastAsia="Calibri" w:hAnsi="Calibri" w:cs="Calibri"/>
        </w:rPr>
        <w:t xml:space="preserve"> in Alberta. </w:t>
      </w:r>
      <w:r>
        <w:rPr>
          <w:rFonts w:ascii="Calibri" w:eastAsia="Calibri" w:hAnsi="Calibri" w:cs="Calibri"/>
        </w:rPr>
        <w:t xml:space="preserve"> </w:t>
      </w:r>
    </w:p>
    <w:p w14:paraId="0C26DE99" w14:textId="77777777" w:rsidR="00235AB8" w:rsidRDefault="00235AB8">
      <w:pPr>
        <w:ind w:left="426"/>
        <w:rPr>
          <w:rFonts w:ascii="Calibri" w:eastAsia="Calibri" w:hAnsi="Calibri" w:cs="Calibri"/>
        </w:rPr>
      </w:pPr>
    </w:p>
    <w:p w14:paraId="0C26DE9A" w14:textId="77777777" w:rsidR="00235AB8" w:rsidRDefault="009F32A3">
      <w:pPr>
        <w:numPr>
          <w:ilvl w:val="0"/>
          <w:numId w:val="7"/>
        </w:numPr>
        <w:pBdr>
          <w:top w:val="nil"/>
          <w:left w:val="nil"/>
          <w:bottom w:val="nil"/>
          <w:right w:val="nil"/>
          <w:between w:val="nil"/>
        </w:pBdr>
        <w:ind w:left="426" w:hanging="426"/>
        <w:rPr>
          <w:rFonts w:ascii="Calibri" w:eastAsia="Calibri" w:hAnsi="Calibri" w:cs="Calibri"/>
        </w:rPr>
      </w:pPr>
      <w:r>
        <w:rPr>
          <w:rFonts w:ascii="Calibri" w:eastAsia="Calibri" w:hAnsi="Calibri" w:cs="Calibri"/>
          <w:b/>
        </w:rPr>
        <w:t>Learn and Develop</w:t>
      </w:r>
    </w:p>
    <w:p w14:paraId="0C26DE9B" w14:textId="77777777" w:rsidR="00235AB8" w:rsidRDefault="009F32A3">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Motivators will learn about the ministry of the United Church in the area of climate justice and eco-theology.</w:t>
      </w:r>
    </w:p>
    <w:p w14:paraId="0C26DE9D" w14:textId="0011A0EA" w:rsidR="00235AB8" w:rsidRDefault="009F32A3">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Motivators will communicate </w:t>
      </w:r>
      <w:r w:rsidR="004E1917">
        <w:rPr>
          <w:rFonts w:ascii="Calibri" w:eastAsia="Calibri" w:hAnsi="Calibri" w:cs="Calibri"/>
        </w:rPr>
        <w:t xml:space="preserve">the impacts of </w:t>
      </w:r>
      <w:r>
        <w:rPr>
          <w:rFonts w:ascii="Calibri" w:eastAsia="Calibri" w:hAnsi="Calibri" w:cs="Calibri"/>
        </w:rPr>
        <w:t>their project, resource, or plan to others in the church.</w:t>
      </w:r>
    </w:p>
    <w:p w14:paraId="0C26DE9E" w14:textId="77777777" w:rsidR="00235AB8" w:rsidRDefault="00235AB8">
      <w:pPr>
        <w:pBdr>
          <w:top w:val="nil"/>
          <w:left w:val="nil"/>
          <w:bottom w:val="nil"/>
          <w:right w:val="nil"/>
          <w:between w:val="nil"/>
        </w:pBdr>
        <w:ind w:left="426"/>
        <w:rPr>
          <w:rFonts w:ascii="Calibri" w:eastAsia="Calibri" w:hAnsi="Calibri" w:cs="Calibri"/>
          <w:b/>
        </w:rPr>
      </w:pPr>
    </w:p>
    <w:p w14:paraId="0C26DE9F" w14:textId="77777777" w:rsidR="00235AB8" w:rsidRDefault="009F32A3">
      <w:pPr>
        <w:numPr>
          <w:ilvl w:val="0"/>
          <w:numId w:val="7"/>
        </w:numPr>
        <w:pBdr>
          <w:top w:val="nil"/>
          <w:left w:val="nil"/>
          <w:bottom w:val="nil"/>
          <w:right w:val="nil"/>
          <w:between w:val="nil"/>
        </w:pBdr>
        <w:ind w:left="426" w:hanging="426"/>
        <w:rPr>
          <w:rFonts w:ascii="Calibri" w:eastAsia="Calibri" w:hAnsi="Calibri" w:cs="Calibri"/>
        </w:rPr>
      </w:pPr>
      <w:r>
        <w:rPr>
          <w:rFonts w:ascii="Calibri" w:eastAsia="Calibri" w:hAnsi="Calibri" w:cs="Calibri"/>
          <w:b/>
        </w:rPr>
        <w:t>Debrief and Evaluate</w:t>
      </w:r>
    </w:p>
    <w:p w14:paraId="0C26DEA0" w14:textId="77777777" w:rsidR="00235AB8" w:rsidRDefault="009F32A3">
      <w:pPr>
        <w:pBdr>
          <w:top w:val="nil"/>
          <w:left w:val="nil"/>
          <w:bottom w:val="nil"/>
          <w:right w:val="nil"/>
          <w:between w:val="nil"/>
        </w:pBdr>
        <w:ind w:left="426"/>
        <w:rPr>
          <w:rFonts w:ascii="Calibri" w:eastAsia="Calibri" w:hAnsi="Calibri" w:cs="Calibri"/>
        </w:rPr>
      </w:pPr>
      <w:r>
        <w:rPr>
          <w:rFonts w:ascii="Calibri" w:eastAsia="Calibri" w:hAnsi="Calibri" w:cs="Calibri"/>
        </w:rPr>
        <w:t>1)</w:t>
      </w:r>
      <w:r>
        <w:rPr>
          <w:rFonts w:ascii="Calibri" w:eastAsia="Calibri" w:hAnsi="Calibri" w:cs="Calibri"/>
        </w:rPr>
        <w:tab/>
        <w:t>Motivators will participate in a debrief of the program that will include:</w:t>
      </w:r>
    </w:p>
    <w:p w14:paraId="0C26DEA1" w14:textId="77777777"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ab/>
        <w:t xml:space="preserve">a)  A full review of the summer – all activities, projects, and decisions made; </w:t>
      </w:r>
    </w:p>
    <w:p w14:paraId="0C26DEA2" w14:textId="77777777"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ab/>
        <w:t xml:space="preserve">c)  Affirmation of work done, learnings made, and courage shown; </w:t>
      </w:r>
    </w:p>
    <w:p w14:paraId="0C26DEA3" w14:textId="77777777" w:rsidR="00235AB8" w:rsidRDefault="009F32A3">
      <w:pPr>
        <w:pBdr>
          <w:top w:val="nil"/>
          <w:left w:val="nil"/>
          <w:bottom w:val="nil"/>
          <w:right w:val="nil"/>
          <w:between w:val="nil"/>
        </w:pBdr>
        <w:rPr>
          <w:rFonts w:ascii="Calibri" w:eastAsia="Calibri" w:hAnsi="Calibri" w:cs="Calibri"/>
        </w:rPr>
      </w:pPr>
      <w:r>
        <w:rPr>
          <w:rFonts w:ascii="Calibri" w:eastAsia="Calibri" w:hAnsi="Calibri" w:cs="Calibri"/>
        </w:rPr>
        <w:tab/>
        <w:t>d)  Feedback on the continuation of the position and program for future.</w:t>
      </w:r>
    </w:p>
    <w:p w14:paraId="0C26DEA4" w14:textId="77777777" w:rsidR="00235AB8" w:rsidRDefault="009F32A3">
      <w:pPr>
        <w:pBdr>
          <w:top w:val="nil"/>
          <w:left w:val="nil"/>
          <w:bottom w:val="nil"/>
          <w:right w:val="nil"/>
          <w:between w:val="nil"/>
        </w:pBdr>
        <w:ind w:left="709" w:hanging="283"/>
        <w:rPr>
          <w:rFonts w:ascii="Calibri" w:eastAsia="Calibri" w:hAnsi="Calibri" w:cs="Calibri"/>
        </w:rPr>
      </w:pPr>
      <w:r>
        <w:rPr>
          <w:rFonts w:ascii="Calibri" w:eastAsia="Calibri" w:hAnsi="Calibri" w:cs="Calibri"/>
        </w:rPr>
        <w:t>2)  Motivators will be open to providing insight, expertise, and mentoring of future programs.</w:t>
      </w:r>
    </w:p>
    <w:p w14:paraId="0C26DEA5" w14:textId="77777777" w:rsidR="00235AB8" w:rsidRDefault="00235AB8">
      <w:pPr>
        <w:pBdr>
          <w:top w:val="nil"/>
          <w:left w:val="nil"/>
          <w:bottom w:val="nil"/>
          <w:right w:val="nil"/>
          <w:between w:val="nil"/>
        </w:pBdr>
        <w:ind w:left="709" w:hanging="283"/>
        <w:rPr>
          <w:rFonts w:ascii="Calibri" w:eastAsia="Calibri" w:hAnsi="Calibri" w:cs="Calibri"/>
        </w:rPr>
      </w:pPr>
    </w:p>
    <w:p w14:paraId="0C26DEA6" w14:textId="77777777" w:rsidR="00235AB8" w:rsidRDefault="009F32A3">
      <w:pPr>
        <w:spacing w:line="276" w:lineRule="auto"/>
        <w:rPr>
          <w:rFonts w:ascii="Calibri" w:eastAsia="Calibri" w:hAnsi="Calibri" w:cs="Calibri"/>
        </w:rPr>
      </w:pPr>
      <w:r>
        <w:rPr>
          <w:rFonts w:ascii="Calibri" w:eastAsia="Calibri" w:hAnsi="Calibri" w:cs="Calibri"/>
        </w:rPr>
        <w:t xml:space="preserve">In order to apply, you must: </w:t>
      </w:r>
    </w:p>
    <w:p w14:paraId="0C26DEA7" w14:textId="77777777" w:rsidR="00235AB8" w:rsidRDefault="009F32A3">
      <w:pPr>
        <w:numPr>
          <w:ilvl w:val="0"/>
          <w:numId w:val="3"/>
        </w:numPr>
        <w:spacing w:line="276" w:lineRule="auto"/>
        <w:rPr>
          <w:rFonts w:ascii="Calibri" w:eastAsia="Calibri" w:hAnsi="Calibri" w:cs="Calibri"/>
        </w:rPr>
      </w:pPr>
      <w:r>
        <w:rPr>
          <w:rFonts w:ascii="Calibri" w:eastAsia="Calibri" w:hAnsi="Calibri" w:cs="Calibri"/>
        </w:rPr>
        <w:t xml:space="preserve">Be between the ages of 15-19 &amp; eligible for work in Canada </w:t>
      </w:r>
    </w:p>
    <w:p w14:paraId="0C26DEA8" w14:textId="77777777" w:rsidR="00235AB8" w:rsidRDefault="009F32A3">
      <w:pPr>
        <w:numPr>
          <w:ilvl w:val="0"/>
          <w:numId w:val="3"/>
        </w:numPr>
        <w:spacing w:line="276" w:lineRule="auto"/>
        <w:rPr>
          <w:rFonts w:ascii="Calibri" w:eastAsia="Calibri" w:hAnsi="Calibri" w:cs="Calibri"/>
        </w:rPr>
      </w:pPr>
      <w:r>
        <w:rPr>
          <w:rFonts w:ascii="Calibri" w:eastAsia="Calibri" w:hAnsi="Calibri" w:cs="Calibri"/>
        </w:rPr>
        <w:t>Have a sponsoring community of faith and mentor</w:t>
      </w:r>
    </w:p>
    <w:p w14:paraId="0C26DEA9" w14:textId="77777777" w:rsidR="00235AB8" w:rsidRDefault="009F32A3">
      <w:pPr>
        <w:numPr>
          <w:ilvl w:val="0"/>
          <w:numId w:val="3"/>
        </w:numPr>
        <w:spacing w:line="276" w:lineRule="auto"/>
        <w:rPr>
          <w:rFonts w:ascii="Calibri" w:eastAsia="Calibri" w:hAnsi="Calibri" w:cs="Calibri"/>
        </w:rPr>
      </w:pPr>
      <w:r>
        <w:rPr>
          <w:rFonts w:ascii="Calibri" w:eastAsia="Calibri" w:hAnsi="Calibri" w:cs="Calibri"/>
        </w:rPr>
        <w:t xml:space="preserve">Have a government-issued ID acceptable for travel documentation </w:t>
      </w:r>
    </w:p>
    <w:p w14:paraId="0C26DEAA" w14:textId="77777777" w:rsidR="00235AB8" w:rsidRDefault="009F32A3">
      <w:pPr>
        <w:numPr>
          <w:ilvl w:val="0"/>
          <w:numId w:val="3"/>
        </w:numPr>
        <w:spacing w:line="276" w:lineRule="auto"/>
        <w:rPr>
          <w:rFonts w:ascii="Calibri" w:eastAsia="Calibri" w:hAnsi="Calibri" w:cs="Calibri"/>
        </w:rPr>
      </w:pPr>
      <w:r>
        <w:rPr>
          <w:rFonts w:ascii="Calibri" w:eastAsia="Calibri" w:hAnsi="Calibri" w:cs="Calibri"/>
        </w:rPr>
        <w:t xml:space="preserve">Be passionate about climate activism and care of Creation </w:t>
      </w:r>
    </w:p>
    <w:p w14:paraId="0C26DEAB" w14:textId="77777777" w:rsidR="00235AB8" w:rsidRDefault="00235AB8">
      <w:pPr>
        <w:pBdr>
          <w:top w:val="nil"/>
          <w:left w:val="nil"/>
          <w:bottom w:val="nil"/>
          <w:right w:val="nil"/>
          <w:between w:val="nil"/>
        </w:pBdr>
        <w:rPr>
          <w:rFonts w:ascii="Calibri" w:eastAsia="Calibri" w:hAnsi="Calibri" w:cs="Calibri"/>
          <w:color w:val="000000"/>
        </w:rPr>
      </w:pPr>
    </w:p>
    <w:p w14:paraId="0C26DEAC" w14:textId="77777777" w:rsidR="00235AB8" w:rsidRDefault="009F32A3">
      <w:pPr>
        <w:pBdr>
          <w:top w:val="nil"/>
          <w:left w:val="nil"/>
          <w:bottom w:val="nil"/>
          <w:right w:val="nil"/>
          <w:between w:val="nil"/>
        </w:pBdr>
        <w:rPr>
          <w:rFonts w:ascii="Calibri" w:eastAsia="Calibri" w:hAnsi="Calibri" w:cs="Calibri"/>
          <w:b/>
        </w:rPr>
      </w:pPr>
      <w:r>
        <w:rPr>
          <w:rFonts w:ascii="Calibri" w:eastAsia="Calibri" w:hAnsi="Calibri" w:cs="Calibri"/>
          <w:b/>
        </w:rPr>
        <w:t xml:space="preserve">To apply: </w:t>
      </w:r>
    </w:p>
    <w:p w14:paraId="0C26DEAD" w14:textId="77777777" w:rsidR="00235AB8" w:rsidRDefault="009F32A3">
      <w:pPr>
        <w:pBdr>
          <w:top w:val="nil"/>
          <w:left w:val="nil"/>
          <w:bottom w:val="nil"/>
          <w:right w:val="nil"/>
          <w:between w:val="nil"/>
        </w:pBdr>
        <w:rPr>
          <w:rFonts w:ascii="Calibri" w:eastAsia="Calibri" w:hAnsi="Calibri" w:cs="Calibri"/>
          <w:b/>
        </w:rPr>
      </w:pPr>
      <w:r>
        <w:rPr>
          <w:rFonts w:ascii="Calibri" w:eastAsia="Calibri" w:hAnsi="Calibri" w:cs="Calibri"/>
          <w:b/>
        </w:rPr>
        <w:t>Please submit your resume, expression of interest along with a brief project plan by April 15</w:t>
      </w:r>
      <w:r>
        <w:rPr>
          <w:rFonts w:ascii="Calibri" w:eastAsia="Calibri" w:hAnsi="Calibri" w:cs="Calibri"/>
          <w:b/>
          <w:vertAlign w:val="superscript"/>
        </w:rPr>
        <w:t>th</w:t>
      </w:r>
      <w:r>
        <w:rPr>
          <w:rFonts w:ascii="Calibri" w:eastAsia="Calibri" w:hAnsi="Calibri" w:cs="Calibri"/>
          <w:b/>
        </w:rPr>
        <w:t xml:space="preserve"> to </w:t>
      </w:r>
      <w:hyperlink r:id="rId9">
        <w:r>
          <w:rPr>
            <w:rFonts w:ascii="Calibri" w:eastAsia="Calibri" w:hAnsi="Calibri" w:cs="Calibri"/>
            <w:b/>
            <w:u w:val="single"/>
          </w:rPr>
          <w:t>alana@thegoproject.ca</w:t>
        </w:r>
      </w:hyperlink>
      <w:r>
        <w:rPr>
          <w:rFonts w:ascii="Calibri" w:eastAsia="Calibri" w:hAnsi="Calibri" w:cs="Calibri"/>
          <w:b/>
        </w:rPr>
        <w:t xml:space="preserve"> </w:t>
      </w:r>
    </w:p>
    <w:p w14:paraId="0C26DEAE" w14:textId="4D95EBA0" w:rsidR="00235AB8" w:rsidRDefault="009F32A3">
      <w:pPr>
        <w:pBdr>
          <w:top w:val="nil"/>
          <w:left w:val="nil"/>
          <w:bottom w:val="nil"/>
          <w:right w:val="nil"/>
          <w:between w:val="nil"/>
        </w:pBdr>
        <w:rPr>
          <w:rFonts w:ascii="Calibri" w:eastAsia="Calibri" w:hAnsi="Calibri" w:cs="Calibri"/>
          <w:b/>
        </w:rPr>
      </w:pPr>
      <w:r>
        <w:rPr>
          <w:rFonts w:ascii="Calibri" w:eastAsia="Calibri" w:hAnsi="Calibri" w:cs="Calibri"/>
          <w:b/>
        </w:rPr>
        <w:t xml:space="preserve">Once the project plans are evaluated, the hiring committee will invite selected applicants to interview in May. </w:t>
      </w:r>
    </w:p>
    <w:sectPr w:rsidR="00235AB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82F2B"/>
    <w:multiLevelType w:val="multilevel"/>
    <w:tmpl w:val="95D0B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A79AD"/>
    <w:multiLevelType w:val="multilevel"/>
    <w:tmpl w:val="56186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FB0713"/>
    <w:multiLevelType w:val="multilevel"/>
    <w:tmpl w:val="423C8B9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88E5E38"/>
    <w:multiLevelType w:val="multilevel"/>
    <w:tmpl w:val="A6406EE4"/>
    <w:lvl w:ilvl="0">
      <w:start w:val="1"/>
      <w:numFmt w:val="upperLetter"/>
      <w:lvlText w:val="%1."/>
      <w:lvlJc w:val="left"/>
      <w:pPr>
        <w:ind w:left="0" w:firstLine="0"/>
      </w:pPr>
      <w:rPr>
        <w:rFonts w:ascii="Trebuchet MS Bold" w:eastAsia="Trebuchet MS Bold" w:hAnsi="Trebuchet MS Bold" w:cs="Trebuchet MS Bold"/>
        <w:b/>
        <w:vertAlign w:val="baseline"/>
      </w:rPr>
    </w:lvl>
    <w:lvl w:ilvl="1">
      <w:start w:val="1"/>
      <w:numFmt w:val="upperLetter"/>
      <w:lvlText w:val="%2)"/>
      <w:lvlJc w:val="left"/>
      <w:pPr>
        <w:ind w:left="0" w:firstLine="0"/>
      </w:pPr>
      <w:rPr>
        <w:rFonts w:ascii="Calibri" w:eastAsia="Calibri" w:hAnsi="Calibri" w:cs="Calibri"/>
        <w:b/>
        <w:vertAlign w:val="baseline"/>
      </w:rPr>
    </w:lvl>
    <w:lvl w:ilvl="2">
      <w:start w:val="1"/>
      <w:numFmt w:val="upperLetter"/>
      <w:lvlText w:val="%3)"/>
      <w:lvlJc w:val="left"/>
      <w:pPr>
        <w:ind w:left="0" w:firstLine="0"/>
      </w:pPr>
      <w:rPr>
        <w:rFonts w:ascii="Calibri" w:eastAsia="Calibri" w:hAnsi="Calibri" w:cs="Calibri"/>
        <w:b/>
        <w:vertAlign w:val="baseline"/>
      </w:rPr>
    </w:lvl>
    <w:lvl w:ilvl="3">
      <w:start w:val="1"/>
      <w:numFmt w:val="upperLetter"/>
      <w:lvlText w:val="%4)"/>
      <w:lvlJc w:val="left"/>
      <w:pPr>
        <w:ind w:left="0" w:firstLine="0"/>
      </w:pPr>
      <w:rPr>
        <w:rFonts w:ascii="Calibri" w:eastAsia="Calibri" w:hAnsi="Calibri" w:cs="Calibri"/>
        <w:b/>
        <w:vertAlign w:val="baseline"/>
      </w:rPr>
    </w:lvl>
    <w:lvl w:ilvl="4">
      <w:start w:val="1"/>
      <w:numFmt w:val="upperLetter"/>
      <w:lvlText w:val="%5)"/>
      <w:lvlJc w:val="left"/>
      <w:pPr>
        <w:ind w:left="0" w:firstLine="0"/>
      </w:pPr>
      <w:rPr>
        <w:rFonts w:ascii="Calibri" w:eastAsia="Calibri" w:hAnsi="Calibri" w:cs="Calibri"/>
        <w:b/>
        <w:vertAlign w:val="baseline"/>
      </w:rPr>
    </w:lvl>
    <w:lvl w:ilvl="5">
      <w:start w:val="1"/>
      <w:numFmt w:val="upperLetter"/>
      <w:lvlText w:val="%6)"/>
      <w:lvlJc w:val="left"/>
      <w:pPr>
        <w:ind w:left="0" w:firstLine="0"/>
      </w:pPr>
      <w:rPr>
        <w:rFonts w:ascii="Calibri" w:eastAsia="Calibri" w:hAnsi="Calibri" w:cs="Calibri"/>
        <w:b/>
        <w:vertAlign w:val="baseline"/>
      </w:rPr>
    </w:lvl>
    <w:lvl w:ilvl="6">
      <w:start w:val="1"/>
      <w:numFmt w:val="upperLetter"/>
      <w:lvlText w:val="%7)"/>
      <w:lvlJc w:val="left"/>
      <w:pPr>
        <w:ind w:left="0" w:firstLine="0"/>
      </w:pPr>
      <w:rPr>
        <w:rFonts w:ascii="Calibri" w:eastAsia="Calibri" w:hAnsi="Calibri" w:cs="Calibri"/>
        <w:b/>
        <w:vertAlign w:val="baseline"/>
      </w:rPr>
    </w:lvl>
    <w:lvl w:ilvl="7">
      <w:start w:val="1"/>
      <w:numFmt w:val="upperLetter"/>
      <w:lvlText w:val="%8)"/>
      <w:lvlJc w:val="left"/>
      <w:pPr>
        <w:ind w:left="0" w:firstLine="0"/>
      </w:pPr>
      <w:rPr>
        <w:rFonts w:ascii="Calibri" w:eastAsia="Calibri" w:hAnsi="Calibri" w:cs="Calibri"/>
        <w:b/>
        <w:vertAlign w:val="baseline"/>
      </w:rPr>
    </w:lvl>
    <w:lvl w:ilvl="8">
      <w:start w:val="1"/>
      <w:numFmt w:val="upperLetter"/>
      <w:lvlText w:val="%9)"/>
      <w:lvlJc w:val="left"/>
      <w:pPr>
        <w:ind w:left="0" w:firstLine="0"/>
      </w:pPr>
      <w:rPr>
        <w:rFonts w:ascii="Calibri" w:eastAsia="Calibri" w:hAnsi="Calibri" w:cs="Calibri"/>
        <w:b/>
        <w:vertAlign w:val="baseline"/>
      </w:rPr>
    </w:lvl>
  </w:abstractNum>
  <w:abstractNum w:abstractNumId="4" w15:restartNumberingAfterBreak="0">
    <w:nsid w:val="4B3D1608"/>
    <w:multiLevelType w:val="multilevel"/>
    <w:tmpl w:val="EB084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A873EA"/>
    <w:multiLevelType w:val="multilevel"/>
    <w:tmpl w:val="430CA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F53410"/>
    <w:multiLevelType w:val="multilevel"/>
    <w:tmpl w:val="EC58A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404837"/>
    <w:multiLevelType w:val="multilevel"/>
    <w:tmpl w:val="2F9CDB1E"/>
    <w:lvl w:ilvl="0">
      <w:start w:val="2"/>
      <w:numFmt w:val="upperLetter"/>
      <w:lvlText w:val="%1."/>
      <w:lvlJc w:val="left"/>
      <w:pPr>
        <w:ind w:left="0" w:firstLine="0"/>
      </w:pPr>
      <w:rPr>
        <w:rFonts w:ascii="Trebuchet MS" w:eastAsia="Trebuchet MS" w:hAnsi="Trebuchet MS" w:cs="Trebuchet MS"/>
        <w:b/>
        <w:vertAlign w:val="baseline"/>
      </w:rPr>
    </w:lvl>
    <w:lvl w:ilvl="1">
      <w:start w:val="1"/>
      <w:numFmt w:val="decimal"/>
      <w:lvlText w:val="%2)"/>
      <w:lvlJc w:val="left"/>
      <w:pPr>
        <w:ind w:left="0" w:firstLine="0"/>
      </w:pPr>
      <w:rPr>
        <w:b/>
        <w:vertAlign w:val="baseline"/>
      </w:rPr>
    </w:lvl>
    <w:lvl w:ilvl="2">
      <w:start w:val="1"/>
      <w:numFmt w:val="upperLetter"/>
      <w:lvlText w:val="%3)"/>
      <w:lvlJc w:val="left"/>
      <w:pPr>
        <w:ind w:left="0" w:firstLine="0"/>
      </w:pPr>
      <w:rPr>
        <w:rFonts w:ascii="Calibri" w:eastAsia="Calibri" w:hAnsi="Calibri" w:cs="Calibri"/>
        <w:b/>
        <w:vertAlign w:val="baseline"/>
      </w:rPr>
    </w:lvl>
    <w:lvl w:ilvl="3">
      <w:start w:val="1"/>
      <w:numFmt w:val="upperLetter"/>
      <w:lvlText w:val="%4)"/>
      <w:lvlJc w:val="left"/>
      <w:pPr>
        <w:ind w:left="0" w:firstLine="0"/>
      </w:pPr>
      <w:rPr>
        <w:rFonts w:ascii="Calibri" w:eastAsia="Calibri" w:hAnsi="Calibri" w:cs="Calibri"/>
        <w:b/>
        <w:vertAlign w:val="baseline"/>
      </w:rPr>
    </w:lvl>
    <w:lvl w:ilvl="4">
      <w:start w:val="1"/>
      <w:numFmt w:val="upperLetter"/>
      <w:lvlText w:val="%5)"/>
      <w:lvlJc w:val="left"/>
      <w:pPr>
        <w:ind w:left="0" w:firstLine="0"/>
      </w:pPr>
      <w:rPr>
        <w:rFonts w:ascii="Calibri" w:eastAsia="Calibri" w:hAnsi="Calibri" w:cs="Calibri"/>
        <w:b/>
        <w:vertAlign w:val="baseline"/>
      </w:rPr>
    </w:lvl>
    <w:lvl w:ilvl="5">
      <w:start w:val="1"/>
      <w:numFmt w:val="upperLetter"/>
      <w:lvlText w:val="%6)"/>
      <w:lvlJc w:val="left"/>
      <w:pPr>
        <w:ind w:left="0" w:firstLine="0"/>
      </w:pPr>
      <w:rPr>
        <w:rFonts w:ascii="Calibri" w:eastAsia="Calibri" w:hAnsi="Calibri" w:cs="Calibri"/>
        <w:b/>
        <w:vertAlign w:val="baseline"/>
      </w:rPr>
    </w:lvl>
    <w:lvl w:ilvl="6">
      <w:start w:val="1"/>
      <w:numFmt w:val="upperLetter"/>
      <w:lvlText w:val="%7)"/>
      <w:lvlJc w:val="left"/>
      <w:pPr>
        <w:ind w:left="0" w:firstLine="0"/>
      </w:pPr>
      <w:rPr>
        <w:rFonts w:ascii="Calibri" w:eastAsia="Calibri" w:hAnsi="Calibri" w:cs="Calibri"/>
        <w:b/>
        <w:vertAlign w:val="baseline"/>
      </w:rPr>
    </w:lvl>
    <w:lvl w:ilvl="7">
      <w:start w:val="1"/>
      <w:numFmt w:val="upperLetter"/>
      <w:lvlText w:val="%8)"/>
      <w:lvlJc w:val="left"/>
      <w:pPr>
        <w:ind w:left="0" w:firstLine="0"/>
      </w:pPr>
      <w:rPr>
        <w:rFonts w:ascii="Calibri" w:eastAsia="Calibri" w:hAnsi="Calibri" w:cs="Calibri"/>
        <w:b/>
        <w:vertAlign w:val="baseline"/>
      </w:rPr>
    </w:lvl>
    <w:lvl w:ilvl="8">
      <w:start w:val="1"/>
      <w:numFmt w:val="upperLetter"/>
      <w:lvlText w:val="%9)"/>
      <w:lvlJc w:val="left"/>
      <w:pPr>
        <w:ind w:left="0" w:firstLine="0"/>
      </w:pPr>
      <w:rPr>
        <w:rFonts w:ascii="Calibri" w:eastAsia="Calibri" w:hAnsi="Calibri" w:cs="Calibri"/>
        <w:b/>
        <w:vertAlign w:val="baseline"/>
      </w:rPr>
    </w:lvl>
  </w:abstractNum>
  <w:num w:numId="1" w16cid:durableId="1213424736">
    <w:abstractNumId w:val="1"/>
  </w:num>
  <w:num w:numId="2" w16cid:durableId="1591545038">
    <w:abstractNumId w:val="2"/>
  </w:num>
  <w:num w:numId="3" w16cid:durableId="528183926">
    <w:abstractNumId w:val="0"/>
  </w:num>
  <w:num w:numId="4" w16cid:durableId="372969283">
    <w:abstractNumId w:val="6"/>
  </w:num>
  <w:num w:numId="5" w16cid:durableId="97024353">
    <w:abstractNumId w:val="3"/>
  </w:num>
  <w:num w:numId="6" w16cid:durableId="434058739">
    <w:abstractNumId w:val="5"/>
  </w:num>
  <w:num w:numId="7" w16cid:durableId="1200313918">
    <w:abstractNumId w:val="7"/>
  </w:num>
  <w:num w:numId="8" w16cid:durableId="1782607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B8"/>
    <w:rsid w:val="0000562B"/>
    <w:rsid w:val="00025CDF"/>
    <w:rsid w:val="00136F6F"/>
    <w:rsid w:val="00162FB9"/>
    <w:rsid w:val="001A1042"/>
    <w:rsid w:val="001B685F"/>
    <w:rsid w:val="001F6653"/>
    <w:rsid w:val="0021177E"/>
    <w:rsid w:val="00221DF0"/>
    <w:rsid w:val="00235AB8"/>
    <w:rsid w:val="002D5F29"/>
    <w:rsid w:val="002E24C1"/>
    <w:rsid w:val="00313D40"/>
    <w:rsid w:val="00382B3D"/>
    <w:rsid w:val="00396DB7"/>
    <w:rsid w:val="0044237C"/>
    <w:rsid w:val="004716E1"/>
    <w:rsid w:val="004E1917"/>
    <w:rsid w:val="005333E7"/>
    <w:rsid w:val="005C56FC"/>
    <w:rsid w:val="00684A4B"/>
    <w:rsid w:val="00705BD0"/>
    <w:rsid w:val="00727812"/>
    <w:rsid w:val="00785345"/>
    <w:rsid w:val="0079296E"/>
    <w:rsid w:val="007F6A52"/>
    <w:rsid w:val="00817B94"/>
    <w:rsid w:val="00863454"/>
    <w:rsid w:val="00871756"/>
    <w:rsid w:val="00880D46"/>
    <w:rsid w:val="008F4749"/>
    <w:rsid w:val="00917D82"/>
    <w:rsid w:val="00944CB3"/>
    <w:rsid w:val="009F32A3"/>
    <w:rsid w:val="00A35040"/>
    <w:rsid w:val="00A44329"/>
    <w:rsid w:val="00A532B4"/>
    <w:rsid w:val="00AC0D4A"/>
    <w:rsid w:val="00B31292"/>
    <w:rsid w:val="00B35709"/>
    <w:rsid w:val="00BB7CF8"/>
    <w:rsid w:val="00DC3CA1"/>
    <w:rsid w:val="00F84C48"/>
    <w:rsid w:val="00FF1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DE7C"/>
  <w15:docId w15:val="{EB09BBF9-7BE7-4733-B96F-6025F72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A">
    <w:name w:val="Body A"/>
    <w:rPr>
      <w:rFonts w:hAnsi="Arial Unicode MS" w:cs="Arial Unicode MS"/>
      <w:color w:val="000000"/>
      <w:u w:color="000000"/>
    </w:rPr>
  </w:style>
  <w:style w:type="numbering" w:customStyle="1" w:styleId="List0">
    <w:name w:val="List 0"/>
    <w:basedOn w:val="ImportedStyle1"/>
  </w:style>
  <w:style w:type="numbering" w:customStyle="1" w:styleId="ImportedStyle1">
    <w:name w:val="Imported Style 1"/>
  </w:style>
  <w:style w:type="numbering" w:customStyle="1" w:styleId="ImportedStyle2">
    <w:name w:val="Imported Style 2"/>
  </w:style>
  <w:style w:type="numbering" w:customStyle="1" w:styleId="List1">
    <w:name w:val="List 1"/>
    <w:basedOn w:val="ImportedStyle2"/>
  </w:style>
  <w:style w:type="numbering" w:customStyle="1" w:styleId="List21">
    <w:name w:val="List 21"/>
    <w:basedOn w:val="ImportedStyle1"/>
  </w:style>
  <w:style w:type="paragraph" w:styleId="BalloonText">
    <w:name w:val="Balloon Text"/>
    <w:basedOn w:val="Normal"/>
    <w:link w:val="BalloonTextChar"/>
    <w:uiPriority w:val="99"/>
    <w:semiHidden/>
    <w:unhideWhenUsed/>
    <w:rsid w:val="003279EF"/>
    <w:rPr>
      <w:rFonts w:ascii="Tahoma" w:hAnsi="Tahoma" w:cs="Tahoma"/>
      <w:sz w:val="16"/>
      <w:szCs w:val="16"/>
    </w:rPr>
  </w:style>
  <w:style w:type="character" w:customStyle="1" w:styleId="BalloonTextChar">
    <w:name w:val="Balloon Text Char"/>
    <w:basedOn w:val="DefaultParagraphFont"/>
    <w:link w:val="BalloonText"/>
    <w:uiPriority w:val="99"/>
    <w:semiHidden/>
    <w:rsid w:val="003279EF"/>
    <w:rPr>
      <w:rFonts w:ascii="Tahoma" w:hAnsi="Tahoma" w:cs="Tahoma"/>
      <w:sz w:val="16"/>
      <w:szCs w:val="16"/>
      <w:lang w:val="en-US" w:eastAsia="en-US"/>
    </w:rPr>
  </w:style>
  <w:style w:type="character" w:styleId="Strong">
    <w:name w:val="Strong"/>
    <w:basedOn w:val="DefaultParagraphFont"/>
    <w:uiPriority w:val="22"/>
    <w:qFormat/>
    <w:rsid w:val="00485355"/>
    <w:rPr>
      <w:b/>
      <w:bCs/>
    </w:rPr>
  </w:style>
  <w:style w:type="paragraph" w:styleId="ListParagraph">
    <w:name w:val="List Paragraph"/>
    <w:basedOn w:val="Normal"/>
    <w:uiPriority w:val="34"/>
    <w:qFormat/>
    <w:rsid w:val="00872677"/>
    <w:pPr>
      <w:ind w:left="720"/>
      <w:contextualSpacing/>
    </w:pPr>
  </w:style>
  <w:style w:type="character" w:styleId="CommentReference">
    <w:name w:val="annotation reference"/>
    <w:basedOn w:val="DefaultParagraphFont"/>
    <w:uiPriority w:val="99"/>
    <w:semiHidden/>
    <w:unhideWhenUsed/>
    <w:rsid w:val="00F31B21"/>
    <w:rPr>
      <w:sz w:val="16"/>
      <w:szCs w:val="16"/>
    </w:rPr>
  </w:style>
  <w:style w:type="paragraph" w:styleId="CommentText">
    <w:name w:val="annotation text"/>
    <w:basedOn w:val="Normal"/>
    <w:link w:val="CommentTextChar"/>
    <w:uiPriority w:val="99"/>
    <w:semiHidden/>
    <w:unhideWhenUsed/>
    <w:rsid w:val="00F31B21"/>
    <w:rPr>
      <w:sz w:val="20"/>
      <w:szCs w:val="20"/>
    </w:rPr>
  </w:style>
  <w:style w:type="character" w:customStyle="1" w:styleId="CommentTextChar">
    <w:name w:val="Comment Text Char"/>
    <w:basedOn w:val="DefaultParagraphFont"/>
    <w:link w:val="CommentText"/>
    <w:uiPriority w:val="99"/>
    <w:semiHidden/>
    <w:rsid w:val="00F31B21"/>
    <w:rPr>
      <w:lang w:val="en-US" w:eastAsia="en-US"/>
    </w:rPr>
  </w:style>
  <w:style w:type="paragraph" w:styleId="CommentSubject">
    <w:name w:val="annotation subject"/>
    <w:basedOn w:val="CommentText"/>
    <w:next w:val="CommentText"/>
    <w:link w:val="CommentSubjectChar"/>
    <w:uiPriority w:val="99"/>
    <w:semiHidden/>
    <w:unhideWhenUsed/>
    <w:rsid w:val="00F31B21"/>
    <w:rPr>
      <w:b/>
      <w:bCs/>
    </w:rPr>
  </w:style>
  <w:style w:type="character" w:customStyle="1" w:styleId="CommentSubjectChar">
    <w:name w:val="Comment Subject Char"/>
    <w:basedOn w:val="CommentTextChar"/>
    <w:link w:val="CommentSubject"/>
    <w:uiPriority w:val="99"/>
    <w:semiHidden/>
    <w:rsid w:val="00F31B21"/>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5310C"/>
    <w:rPr>
      <w:color w:val="605E5C"/>
      <w:shd w:val="clear" w:color="auto" w:fill="E1DFDD"/>
    </w:rPr>
  </w:style>
  <w:style w:type="character" w:customStyle="1" w:styleId="oypena">
    <w:name w:val="oypena"/>
    <w:basedOn w:val="DefaultParagraphFont"/>
    <w:rsid w:val="0086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lana@thegoproject.c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rPtvhIn76DKjOVSpyuwrwfrrQ==">CgMxLjAyCGguZ2pkZ3hzMgloLjMwajB6bGw4AHIhMTlXcXcxM2JKaGJRWG5Obk01d2ZkUHl6LWQ2eWFDYkNa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8148b2e9-164b-4ec2-9776-317de4911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8" ma:contentTypeDescription="Create a new document." ma:contentTypeScope="" ma:versionID="97d27a3b7ac2f110fa1c94da6c92aa99">
  <xsd:schema xmlns:xsd="http://www.w3.org/2001/XMLSchema" xmlns:xs="http://www.w3.org/2001/XMLSchema" xmlns:p="http://schemas.microsoft.com/office/2006/metadata/properties" xmlns:ns3="536dd800-218d-4c11-b62b-9d4145123a74" xmlns:ns4="8148b2e9-164b-4ec2-9776-317de4911b72" targetNamespace="http://schemas.microsoft.com/office/2006/metadata/properties" ma:root="true" ma:fieldsID="559cda4caf4f0249b303d36d385ab5c7" ns3:_="" ns4:_="">
    <xsd:import namespace="536dd800-218d-4c11-b62b-9d4145123a74"/>
    <xsd:import namespace="8148b2e9-164b-4ec2-9776-317de4911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524D47-58E6-4EB9-8F7F-A5B4FFA9AC84}">
  <ds:schemaRefs>
    <ds:schemaRef ds:uri="http://schemas.microsoft.com/office/2006/metadata/properties"/>
    <ds:schemaRef ds:uri="http://schemas.microsoft.com/office/infopath/2007/PartnerControls"/>
    <ds:schemaRef ds:uri="8148b2e9-164b-4ec2-9776-317de4911b72"/>
  </ds:schemaRefs>
</ds:datastoreItem>
</file>

<file path=customXml/itemProps3.xml><?xml version="1.0" encoding="utf-8"?>
<ds:datastoreItem xmlns:ds="http://schemas.openxmlformats.org/officeDocument/2006/customXml" ds:itemID="{FAEEAF76-50E9-480D-8300-7008E1561270}">
  <ds:schemaRefs>
    <ds:schemaRef ds:uri="http://schemas.microsoft.com/sharepoint/v3/contenttype/forms"/>
  </ds:schemaRefs>
</ds:datastoreItem>
</file>

<file path=customXml/itemProps4.xml><?xml version="1.0" encoding="utf-8"?>
<ds:datastoreItem xmlns:ds="http://schemas.openxmlformats.org/officeDocument/2006/customXml" ds:itemID="{5390FA1B-3BDF-4994-867E-B00E81CF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dd800-218d-4c11-b62b-9d4145123a74"/>
    <ds:schemaRef ds:uri="8148b2e9-164b-4ec2-9776-317de4911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 Melodie</dc:creator>
  <cp:lastModifiedBy>Alana Martin</cp:lastModifiedBy>
  <cp:revision>4</cp:revision>
  <dcterms:created xsi:type="dcterms:W3CDTF">2025-03-13T18:33:00Z</dcterms:created>
  <dcterms:modified xsi:type="dcterms:W3CDTF">2025-03-19T16:57:00Z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